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979C1" w14:textId="77777777" w:rsidR="00F15B48" w:rsidRPr="004C502D" w:rsidRDefault="004C502D" w:rsidP="004C502D">
      <w:pPr>
        <w:spacing w:line="360" w:lineRule="auto"/>
        <w:rPr>
          <w:b/>
        </w:rPr>
      </w:pPr>
      <w:r w:rsidRPr="004C502D">
        <w:rPr>
          <w:b/>
        </w:rPr>
        <w:t>STATEMENT BY GAVIN DAVIS</w:t>
      </w:r>
    </w:p>
    <w:p w14:paraId="71F0A9B7" w14:textId="77777777" w:rsidR="004C502D" w:rsidRPr="004C502D" w:rsidRDefault="004C502D" w:rsidP="004C502D">
      <w:pPr>
        <w:spacing w:line="360" w:lineRule="auto"/>
        <w:rPr>
          <w:b/>
        </w:rPr>
      </w:pPr>
      <w:r w:rsidRPr="004C502D">
        <w:rPr>
          <w:b/>
        </w:rPr>
        <w:t>DA SHADOW ENERGY MINISTER</w:t>
      </w:r>
      <w:bookmarkStart w:id="0" w:name="_GoBack"/>
      <w:bookmarkEnd w:id="0"/>
    </w:p>
    <w:p w14:paraId="38ABD20F" w14:textId="77777777" w:rsidR="004C502D" w:rsidRPr="004C502D" w:rsidRDefault="004C502D" w:rsidP="004C502D">
      <w:pPr>
        <w:spacing w:line="360" w:lineRule="auto"/>
        <w:rPr>
          <w:b/>
        </w:rPr>
      </w:pPr>
    </w:p>
    <w:p w14:paraId="32A6579A" w14:textId="7204B98C" w:rsidR="004C502D" w:rsidRPr="002A4706" w:rsidRDefault="002A4706" w:rsidP="004C502D">
      <w:pPr>
        <w:spacing w:line="360" w:lineRule="auto"/>
        <w:rPr>
          <w:b/>
        </w:rPr>
      </w:pPr>
      <w:r w:rsidRPr="002A4706">
        <w:rPr>
          <w:b/>
        </w:rPr>
        <w:t>“</w:t>
      </w:r>
      <w:proofErr w:type="spellStart"/>
      <w:r w:rsidR="00A47B45" w:rsidRPr="002A4706">
        <w:rPr>
          <w:b/>
        </w:rPr>
        <w:t>Oilgate</w:t>
      </w:r>
      <w:proofErr w:type="spellEnd"/>
      <w:r w:rsidRPr="002A4706">
        <w:rPr>
          <w:b/>
        </w:rPr>
        <w:t>”</w:t>
      </w:r>
      <w:r w:rsidR="00A47B45" w:rsidRPr="002A4706">
        <w:rPr>
          <w:b/>
        </w:rPr>
        <w:t xml:space="preserve">: </w:t>
      </w:r>
      <w:r w:rsidR="004C502D" w:rsidRPr="002A4706">
        <w:rPr>
          <w:b/>
        </w:rPr>
        <w:t xml:space="preserve">DA requests </w:t>
      </w:r>
      <w:proofErr w:type="spellStart"/>
      <w:r w:rsidR="004C502D" w:rsidRPr="002A4706">
        <w:rPr>
          <w:b/>
        </w:rPr>
        <w:t>Mahlobo</w:t>
      </w:r>
      <w:proofErr w:type="spellEnd"/>
      <w:r w:rsidR="004C502D" w:rsidRPr="002A4706">
        <w:rPr>
          <w:b/>
        </w:rPr>
        <w:t xml:space="preserve"> to halt R2.1 million gratuity to </w:t>
      </w:r>
      <w:proofErr w:type="spellStart"/>
      <w:r w:rsidR="004C502D" w:rsidRPr="002A4706">
        <w:rPr>
          <w:b/>
        </w:rPr>
        <w:t>Joemat-Pet</w:t>
      </w:r>
      <w:r w:rsidR="00D91680">
        <w:rPr>
          <w:b/>
        </w:rPr>
        <w:t>t</w:t>
      </w:r>
      <w:r w:rsidR="004C502D" w:rsidRPr="002A4706">
        <w:rPr>
          <w:b/>
        </w:rPr>
        <w:t>ersson</w:t>
      </w:r>
      <w:proofErr w:type="spellEnd"/>
    </w:p>
    <w:p w14:paraId="327B73BB" w14:textId="77777777" w:rsidR="004C502D" w:rsidRDefault="004C502D" w:rsidP="004C502D">
      <w:pPr>
        <w:spacing w:line="360" w:lineRule="auto"/>
        <w:rPr>
          <w:b/>
        </w:rPr>
      </w:pPr>
    </w:p>
    <w:p w14:paraId="45139D08" w14:textId="77777777" w:rsidR="004C502D" w:rsidRDefault="004C502D" w:rsidP="004C502D">
      <w:pPr>
        <w:spacing w:line="360" w:lineRule="auto"/>
      </w:pPr>
      <w:r w:rsidRPr="004C502D">
        <w:t xml:space="preserve">The </w:t>
      </w:r>
      <w:r>
        <w:t xml:space="preserve">DA has today written to Energy Minister David </w:t>
      </w:r>
      <w:proofErr w:type="spellStart"/>
      <w:r>
        <w:t>Mahlobo</w:t>
      </w:r>
      <w:proofErr w:type="spellEnd"/>
      <w:r>
        <w:t xml:space="preserve"> requesting him to suspend</w:t>
      </w:r>
      <w:r w:rsidR="00FE7D4D">
        <w:t xml:space="preserve"> his Department’s </w:t>
      </w:r>
      <w:r>
        <w:t xml:space="preserve">R2.1 million “once-off-gratuity” to former Minister Tina </w:t>
      </w:r>
      <w:proofErr w:type="spellStart"/>
      <w:r>
        <w:t>Joemat-Pettersson</w:t>
      </w:r>
      <w:proofErr w:type="spellEnd"/>
      <w:r>
        <w:t>.</w:t>
      </w:r>
    </w:p>
    <w:p w14:paraId="1C7C1C6B" w14:textId="77777777" w:rsidR="002A4706" w:rsidRDefault="002A4706" w:rsidP="004C502D">
      <w:pPr>
        <w:spacing w:line="360" w:lineRule="auto"/>
      </w:pPr>
    </w:p>
    <w:p w14:paraId="605AE68C" w14:textId="676DD370" w:rsidR="002A4706" w:rsidRPr="002A4706" w:rsidRDefault="002A4706" w:rsidP="004C502D">
      <w:pPr>
        <w:spacing w:line="360" w:lineRule="auto"/>
        <w:rPr>
          <w:i/>
        </w:rPr>
      </w:pPr>
      <w:r w:rsidRPr="002A4706">
        <w:rPr>
          <w:i/>
        </w:rPr>
        <w:t xml:space="preserve">[Details of the R2.1 million payout in the adjusted budget of the </w:t>
      </w:r>
      <w:r w:rsidR="00874A7E" w:rsidRPr="002A4706">
        <w:rPr>
          <w:i/>
        </w:rPr>
        <w:t>Department</w:t>
      </w:r>
      <w:r w:rsidRPr="002A4706">
        <w:rPr>
          <w:i/>
        </w:rPr>
        <w:t xml:space="preserve"> of Energy can be found </w:t>
      </w:r>
      <w:commentRangeStart w:id="1"/>
      <w:r w:rsidRPr="002A4706">
        <w:rPr>
          <w:i/>
          <w:u w:val="single"/>
        </w:rPr>
        <w:t>here</w:t>
      </w:r>
      <w:commentRangeEnd w:id="1"/>
      <w:r w:rsidRPr="002A4706">
        <w:rPr>
          <w:rStyle w:val="CommentReference"/>
          <w:i/>
        </w:rPr>
        <w:commentReference w:id="1"/>
      </w:r>
      <w:r w:rsidRPr="002A4706">
        <w:rPr>
          <w:i/>
        </w:rPr>
        <w:t>]</w:t>
      </w:r>
    </w:p>
    <w:p w14:paraId="1A4B731C" w14:textId="77777777" w:rsidR="004C502D" w:rsidRDefault="004C502D" w:rsidP="004C502D">
      <w:pPr>
        <w:spacing w:line="360" w:lineRule="auto"/>
      </w:pPr>
    </w:p>
    <w:p w14:paraId="5B8BC260" w14:textId="77777777" w:rsidR="004C502D" w:rsidRDefault="002A4706" w:rsidP="004C502D">
      <w:pPr>
        <w:spacing w:line="360" w:lineRule="auto"/>
      </w:pPr>
      <w:r>
        <w:t>We believe that this R2.1 million</w:t>
      </w:r>
      <w:r w:rsidR="004C502D">
        <w:t xml:space="preserve"> payment should not proceed at least until such a time that Ms. </w:t>
      </w:r>
      <w:proofErr w:type="spellStart"/>
      <w:r w:rsidR="004C502D">
        <w:t>Joemat-Pettersson</w:t>
      </w:r>
      <w:proofErr w:type="spellEnd"/>
      <w:r w:rsidR="004C502D">
        <w:t xml:space="preserve"> is cleared of wrongdoing for the sale of South Africa’s strategic oil reserves in December 2015.</w:t>
      </w:r>
    </w:p>
    <w:p w14:paraId="1BACC879" w14:textId="77777777" w:rsidR="00871588" w:rsidRDefault="00871588" w:rsidP="004C502D">
      <w:pPr>
        <w:spacing w:line="360" w:lineRule="auto"/>
      </w:pPr>
    </w:p>
    <w:p w14:paraId="4E939D80" w14:textId="77777777" w:rsidR="00871588" w:rsidRDefault="00871588" w:rsidP="004C502D">
      <w:pPr>
        <w:spacing w:line="360" w:lineRule="auto"/>
      </w:pPr>
      <w:r>
        <w:t xml:space="preserve">It would be wrong to give former Minister </w:t>
      </w:r>
      <w:proofErr w:type="spellStart"/>
      <w:r>
        <w:t>Joemat-Peterrsson</w:t>
      </w:r>
      <w:proofErr w:type="spellEnd"/>
      <w:r>
        <w:t xml:space="preserve"> a R2.1 million golden handshake when she personally authorized the unlawful sale of our oil stocks at bargain basement prices. The cost of this dodgy deal is estimated to have cost the public purse in the region of R2 billion.</w:t>
      </w:r>
    </w:p>
    <w:p w14:paraId="100E25A6" w14:textId="77777777" w:rsidR="00FE7D4D" w:rsidRDefault="00FE7D4D" w:rsidP="004C502D">
      <w:pPr>
        <w:spacing w:line="360" w:lineRule="auto"/>
      </w:pPr>
    </w:p>
    <w:p w14:paraId="09C7053C" w14:textId="77777777" w:rsidR="00A47B45" w:rsidRDefault="00FE7D4D" w:rsidP="004C502D">
      <w:pPr>
        <w:spacing w:line="360" w:lineRule="auto"/>
      </w:pPr>
      <w:proofErr w:type="spellStart"/>
      <w:r>
        <w:t>Joemat-Pettersson</w:t>
      </w:r>
      <w:proofErr w:type="spellEnd"/>
      <w:r>
        <w:t xml:space="preserve"> authorized the sale of the oil reserves without the concurrence of then Finance Minister </w:t>
      </w:r>
      <w:proofErr w:type="spellStart"/>
      <w:r>
        <w:t>Pravin</w:t>
      </w:r>
      <w:proofErr w:type="spellEnd"/>
      <w:r>
        <w:t xml:space="preserve"> </w:t>
      </w:r>
      <w:proofErr w:type="spellStart"/>
      <w:r>
        <w:t>Gordhan</w:t>
      </w:r>
      <w:proofErr w:type="spellEnd"/>
      <w:r>
        <w:t xml:space="preserve"> as required by the Central Energy Fund Act. </w:t>
      </w:r>
      <w:r w:rsidR="00A47B45">
        <w:t xml:space="preserve">What is more, Minister </w:t>
      </w:r>
      <w:proofErr w:type="spellStart"/>
      <w:r w:rsidR="00A47B45">
        <w:t>Joemat-Pettersson</w:t>
      </w:r>
      <w:proofErr w:type="spellEnd"/>
      <w:r w:rsidR="00A47B45">
        <w:t xml:space="preserve"> </w:t>
      </w:r>
      <w:r>
        <w:t xml:space="preserve">appeared to have </w:t>
      </w:r>
      <w:r w:rsidR="00A47B45">
        <w:t>lied</w:t>
      </w:r>
      <w:r>
        <w:t xml:space="preserve"> to Parliament</w:t>
      </w:r>
      <w:r w:rsidR="00A47B45">
        <w:t xml:space="preserve"> about the sale </w:t>
      </w:r>
      <w:r>
        <w:t xml:space="preserve">in 2016, claiming it was </w:t>
      </w:r>
      <w:r w:rsidR="002A4706">
        <w:t>a mere “rotation of stock”.</w:t>
      </w:r>
    </w:p>
    <w:p w14:paraId="33207D8E" w14:textId="77777777" w:rsidR="00871588" w:rsidRDefault="00871588" w:rsidP="004C502D">
      <w:pPr>
        <w:spacing w:line="360" w:lineRule="auto"/>
      </w:pPr>
    </w:p>
    <w:p w14:paraId="007D7141" w14:textId="77777777" w:rsidR="00A47B45" w:rsidRDefault="00A47B45" w:rsidP="004C502D">
      <w:pPr>
        <w:spacing w:line="360" w:lineRule="auto"/>
      </w:pPr>
      <w:r>
        <w:t xml:space="preserve">Minister </w:t>
      </w:r>
      <w:proofErr w:type="spellStart"/>
      <w:r>
        <w:t>Mahlobo</w:t>
      </w:r>
      <w:proofErr w:type="spellEnd"/>
      <w:r>
        <w:t xml:space="preserve"> recently admitted that the sale of our oil stocks is going to cost the government a great deal of money, and appears committed to investiga</w:t>
      </w:r>
      <w:r w:rsidR="002A4706">
        <w:t>ting the illegality of the sale by the end of December this year.</w:t>
      </w:r>
    </w:p>
    <w:p w14:paraId="676E74B9" w14:textId="77777777" w:rsidR="00A47B45" w:rsidRDefault="00A47B45" w:rsidP="004C502D">
      <w:pPr>
        <w:spacing w:line="360" w:lineRule="auto"/>
      </w:pPr>
    </w:p>
    <w:p w14:paraId="1380BA32" w14:textId="77777777" w:rsidR="00871588" w:rsidRDefault="002A4706" w:rsidP="004C502D">
      <w:pPr>
        <w:spacing w:line="360" w:lineRule="auto"/>
      </w:pPr>
      <w:r>
        <w:t xml:space="preserve">There is a chance that </w:t>
      </w:r>
      <w:proofErr w:type="spellStart"/>
      <w:r>
        <w:t>Joemat-Pettersson</w:t>
      </w:r>
      <w:proofErr w:type="spellEnd"/>
      <w:r>
        <w:t xml:space="preserve"> will be criminally and financially liable for this unlawful deal. </w:t>
      </w:r>
      <w:r w:rsidR="00A47B45">
        <w:t xml:space="preserve">It </w:t>
      </w:r>
      <w:r>
        <w:t xml:space="preserve">is therefore prudent of Minister </w:t>
      </w:r>
      <w:proofErr w:type="spellStart"/>
      <w:r>
        <w:t>Mahlobo</w:t>
      </w:r>
      <w:proofErr w:type="spellEnd"/>
      <w:r>
        <w:t xml:space="preserve"> </w:t>
      </w:r>
      <w:r w:rsidR="00A47B45">
        <w:t xml:space="preserve">to place </w:t>
      </w:r>
      <w:r w:rsidR="00A47B45">
        <w:lastRenderedPageBreak/>
        <w:t xml:space="preserve">a moratorium on any gratuity to </w:t>
      </w:r>
      <w:proofErr w:type="spellStart"/>
      <w:r w:rsidR="00A47B45">
        <w:t>Joemat-Pettersson</w:t>
      </w:r>
      <w:proofErr w:type="spellEnd"/>
      <w:r w:rsidR="00A47B45">
        <w:t xml:space="preserve"> until the investigation is concluded. </w:t>
      </w:r>
    </w:p>
    <w:p w14:paraId="4C73DF10" w14:textId="77777777" w:rsidR="002A4706" w:rsidRDefault="002A4706" w:rsidP="004C502D">
      <w:pPr>
        <w:spacing w:line="360" w:lineRule="auto"/>
      </w:pPr>
    </w:p>
    <w:p w14:paraId="14414CEB" w14:textId="77777777" w:rsidR="002A4706" w:rsidRDefault="002A4706" w:rsidP="004C502D">
      <w:pPr>
        <w:spacing w:line="360" w:lineRule="auto"/>
        <w:rPr>
          <w:b/>
        </w:rPr>
      </w:pPr>
      <w:r w:rsidRPr="002A4706">
        <w:rPr>
          <w:b/>
        </w:rPr>
        <w:t xml:space="preserve">Media enquiries: </w:t>
      </w:r>
    </w:p>
    <w:p w14:paraId="2830A0A0" w14:textId="77777777" w:rsidR="002A4706" w:rsidRDefault="002A4706" w:rsidP="004C502D">
      <w:pPr>
        <w:spacing w:line="360" w:lineRule="auto"/>
        <w:rPr>
          <w:b/>
        </w:rPr>
      </w:pPr>
      <w:r w:rsidRPr="002A4706">
        <w:rPr>
          <w:b/>
        </w:rPr>
        <w:t xml:space="preserve">Gavin Davis </w:t>
      </w:r>
    </w:p>
    <w:p w14:paraId="6C8ED803" w14:textId="77777777" w:rsidR="002A4706" w:rsidRPr="002A4706" w:rsidRDefault="002A4706" w:rsidP="004C502D">
      <w:pPr>
        <w:spacing w:line="360" w:lineRule="auto"/>
        <w:rPr>
          <w:b/>
        </w:rPr>
      </w:pPr>
      <w:r w:rsidRPr="002A4706">
        <w:rPr>
          <w:b/>
        </w:rPr>
        <w:t>082 528 7903</w:t>
      </w:r>
    </w:p>
    <w:sectPr w:rsidR="002A4706" w:rsidRPr="002A4706" w:rsidSect="005D4E9E">
      <w:pgSz w:w="11901" w:h="16840"/>
      <w:pgMar w:top="1440" w:right="1797" w:bottom="1440" w:left="179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vis" w:date="2017-12-01T07:54:00Z" w:initials="D">
    <w:p w14:paraId="3F01ECA4" w14:textId="77777777" w:rsidR="002A4706" w:rsidRDefault="002A4706">
      <w:pPr>
        <w:pStyle w:val="CommentText"/>
      </w:pPr>
      <w:r>
        <w:rPr>
          <w:rStyle w:val="CommentReference"/>
        </w:rPr>
        <w:annotationRef/>
      </w:r>
      <w:r>
        <w:t>Hyperlink to page from adjusted budget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01ECA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2D"/>
    <w:rsid w:val="002A4706"/>
    <w:rsid w:val="004C502D"/>
    <w:rsid w:val="005D4E9E"/>
    <w:rsid w:val="00871588"/>
    <w:rsid w:val="00874A7E"/>
    <w:rsid w:val="00A47B45"/>
    <w:rsid w:val="00D91680"/>
    <w:rsid w:val="00F15B48"/>
    <w:rsid w:val="00F534B8"/>
    <w:rsid w:val="00FE7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E799B"/>
  <w14:defaultImageDpi w14:val="300"/>
  <w15:docId w15:val="{849BC851-B200-432B-A865-D5369B2B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D4D"/>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2A4706"/>
    <w:rPr>
      <w:sz w:val="18"/>
      <w:szCs w:val="18"/>
    </w:rPr>
  </w:style>
  <w:style w:type="paragraph" w:styleId="CommentText">
    <w:name w:val="annotation text"/>
    <w:basedOn w:val="Normal"/>
    <w:link w:val="CommentTextChar"/>
    <w:uiPriority w:val="99"/>
    <w:semiHidden/>
    <w:unhideWhenUsed/>
    <w:rsid w:val="002A4706"/>
  </w:style>
  <w:style w:type="character" w:customStyle="1" w:styleId="CommentTextChar">
    <w:name w:val="Comment Text Char"/>
    <w:basedOn w:val="DefaultParagraphFont"/>
    <w:link w:val="CommentText"/>
    <w:uiPriority w:val="99"/>
    <w:semiHidden/>
    <w:rsid w:val="002A4706"/>
  </w:style>
  <w:style w:type="paragraph" w:styleId="CommentSubject">
    <w:name w:val="annotation subject"/>
    <w:basedOn w:val="CommentText"/>
    <w:next w:val="CommentText"/>
    <w:link w:val="CommentSubjectChar"/>
    <w:uiPriority w:val="99"/>
    <w:semiHidden/>
    <w:unhideWhenUsed/>
    <w:rsid w:val="002A4706"/>
    <w:rPr>
      <w:b/>
      <w:bCs/>
      <w:sz w:val="20"/>
      <w:szCs w:val="20"/>
    </w:rPr>
  </w:style>
  <w:style w:type="character" w:customStyle="1" w:styleId="CommentSubjectChar">
    <w:name w:val="Comment Subject Char"/>
    <w:basedOn w:val="CommentTextChar"/>
    <w:link w:val="CommentSubject"/>
    <w:uiPriority w:val="99"/>
    <w:semiHidden/>
    <w:rsid w:val="002A4706"/>
    <w:rPr>
      <w:b/>
      <w:bCs/>
      <w:sz w:val="20"/>
      <w:szCs w:val="20"/>
    </w:rPr>
  </w:style>
  <w:style w:type="paragraph" w:styleId="BalloonText">
    <w:name w:val="Balloon Text"/>
    <w:basedOn w:val="Normal"/>
    <w:link w:val="BalloonTextChar"/>
    <w:uiPriority w:val="99"/>
    <w:semiHidden/>
    <w:unhideWhenUsed/>
    <w:rsid w:val="002A47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7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dc:creator>
  <cp:keywords/>
  <dc:description/>
  <cp:lastModifiedBy>Kabelo Mohlohlo</cp:lastModifiedBy>
  <cp:revision>2</cp:revision>
  <dcterms:created xsi:type="dcterms:W3CDTF">2017-12-01T06:27:00Z</dcterms:created>
  <dcterms:modified xsi:type="dcterms:W3CDTF">2017-12-01T06:27:00Z</dcterms:modified>
</cp:coreProperties>
</file>