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CD" w:rsidRDefault="00BA32CD" w:rsidP="00BA32C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Notice of Motion</w:t>
      </w:r>
    </w:p>
    <w:p w:rsidR="00BA32CD" w:rsidRDefault="00BA32CD" w:rsidP="00BA32CD">
      <w:pPr>
        <w:rPr>
          <w:sz w:val="22"/>
          <w:szCs w:val="22"/>
          <w:lang w:val="en-US"/>
        </w:rPr>
      </w:pPr>
    </w:p>
    <w:p w:rsidR="00BA32CD" w:rsidRDefault="00BA32CD" w:rsidP="00BA32C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Noting: </w:t>
      </w:r>
    </w:p>
    <w:p w:rsidR="00BA32CD" w:rsidRDefault="00BA32CD" w:rsidP="00BA32CD">
      <w:pPr>
        <w:rPr>
          <w:sz w:val="22"/>
          <w:szCs w:val="22"/>
          <w:lang w:val="en-US"/>
        </w:rPr>
      </w:pPr>
    </w:p>
    <w:p w:rsidR="00BA32CD" w:rsidRDefault="0061254F" w:rsidP="00BA32CD">
      <w:pPr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MEC </w:t>
      </w:r>
      <w:proofErr w:type="spellStart"/>
      <w:r w:rsidR="00BA32CD">
        <w:rPr>
          <w:rFonts w:eastAsia="Times New Roman"/>
          <w:sz w:val="22"/>
          <w:szCs w:val="22"/>
          <w:lang w:val="en-US"/>
        </w:rPr>
        <w:t>Dube-Ncube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is proceeding with her lawsuit against the </w:t>
      </w:r>
      <w:r w:rsidR="00BA32CD">
        <w:rPr>
          <w:rFonts w:eastAsia="Times New Roman"/>
          <w:sz w:val="22"/>
          <w:szCs w:val="22"/>
          <w:lang w:val="en-US"/>
        </w:rPr>
        <w:t xml:space="preserve">DA </w:t>
      </w:r>
      <w:r>
        <w:rPr>
          <w:rFonts w:eastAsia="Times New Roman"/>
          <w:sz w:val="22"/>
          <w:szCs w:val="22"/>
          <w:lang w:val="en-US"/>
        </w:rPr>
        <w:t xml:space="preserve">KZN </w:t>
      </w:r>
      <w:r w:rsidR="00BA32CD">
        <w:rPr>
          <w:rFonts w:eastAsia="Times New Roman"/>
          <w:sz w:val="22"/>
          <w:szCs w:val="22"/>
          <w:lang w:val="en-US"/>
        </w:rPr>
        <w:t>Prem</w:t>
      </w:r>
      <w:r>
        <w:rPr>
          <w:rFonts w:eastAsia="Times New Roman"/>
          <w:sz w:val="22"/>
          <w:szCs w:val="22"/>
          <w:lang w:val="en-US"/>
        </w:rPr>
        <w:t>ier Candidate for comments regarding</w:t>
      </w:r>
      <w:r w:rsidR="00BA32CD">
        <w:rPr>
          <w:rFonts w:eastAsia="Times New Roman"/>
          <w:sz w:val="22"/>
          <w:szCs w:val="22"/>
          <w:lang w:val="en-US"/>
        </w:rPr>
        <w:t xml:space="preserve"> her and her husband’s business interests in KZN municipalities which </w:t>
      </w:r>
      <w:r>
        <w:rPr>
          <w:rFonts w:eastAsia="Times New Roman"/>
          <w:sz w:val="22"/>
          <w:szCs w:val="22"/>
          <w:lang w:val="en-US"/>
        </w:rPr>
        <w:t xml:space="preserve">run into </w:t>
      </w:r>
      <w:r w:rsidR="00BA32CD">
        <w:rPr>
          <w:rFonts w:eastAsia="Times New Roman"/>
          <w:sz w:val="22"/>
          <w:szCs w:val="22"/>
          <w:lang w:val="en-US"/>
        </w:rPr>
        <w:t>millions</w:t>
      </w:r>
    </w:p>
    <w:p w:rsidR="00BA32CD" w:rsidRDefault="00BA32CD" w:rsidP="00BA32CD">
      <w:pPr>
        <w:rPr>
          <w:sz w:val="22"/>
          <w:szCs w:val="22"/>
          <w:lang w:val="en-US"/>
        </w:rPr>
      </w:pPr>
    </w:p>
    <w:p w:rsidR="00BA32CD" w:rsidRDefault="00BA32CD" w:rsidP="00BA32CD">
      <w:pPr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That such litigation is only in her personal interest and not </w:t>
      </w:r>
      <w:r w:rsidR="0061254F">
        <w:rPr>
          <w:rFonts w:eastAsia="Times New Roman"/>
          <w:sz w:val="22"/>
          <w:szCs w:val="22"/>
          <w:lang w:val="en-US"/>
        </w:rPr>
        <w:t xml:space="preserve">in </w:t>
      </w:r>
      <w:r>
        <w:rPr>
          <w:rFonts w:eastAsia="Times New Roman"/>
          <w:sz w:val="22"/>
          <w:szCs w:val="22"/>
          <w:lang w:val="en-US"/>
        </w:rPr>
        <w:t xml:space="preserve">the public interest </w:t>
      </w:r>
    </w:p>
    <w:p w:rsidR="00BA32CD" w:rsidRDefault="00BA32CD" w:rsidP="00BA32CD">
      <w:pPr>
        <w:pStyle w:val="ListParagraph"/>
        <w:rPr>
          <w:sz w:val="22"/>
          <w:szCs w:val="22"/>
          <w:lang w:val="en-US"/>
        </w:rPr>
      </w:pPr>
    </w:p>
    <w:p w:rsidR="00BA32CD" w:rsidRDefault="00BA32CD" w:rsidP="00BA32CD">
      <w:pPr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That the MEC is notorious for put</w:t>
      </w:r>
      <w:bookmarkStart w:id="0" w:name="_GoBack"/>
      <w:bookmarkEnd w:id="0"/>
      <w:r>
        <w:rPr>
          <w:rFonts w:eastAsia="Times New Roman"/>
          <w:sz w:val="22"/>
          <w:szCs w:val="22"/>
          <w:lang w:val="en-US"/>
        </w:rPr>
        <w:t>ting her personal interest</w:t>
      </w:r>
      <w:r w:rsidR="0061254F">
        <w:rPr>
          <w:rFonts w:eastAsia="Times New Roman"/>
          <w:sz w:val="22"/>
          <w:szCs w:val="22"/>
          <w:lang w:val="en-US"/>
        </w:rPr>
        <w:t>s</w:t>
      </w:r>
      <w:r>
        <w:rPr>
          <w:rFonts w:eastAsia="Times New Roman"/>
          <w:sz w:val="22"/>
          <w:szCs w:val="22"/>
          <w:lang w:val="en-US"/>
        </w:rPr>
        <w:t xml:space="preserve"> ahead of the public interest</w:t>
      </w:r>
    </w:p>
    <w:p w:rsidR="00BA32CD" w:rsidRDefault="00BA32CD" w:rsidP="00BA32CD">
      <w:pPr>
        <w:pStyle w:val="ListParagraph"/>
        <w:rPr>
          <w:sz w:val="22"/>
          <w:szCs w:val="22"/>
          <w:lang w:val="en-US"/>
        </w:rPr>
      </w:pPr>
    </w:p>
    <w:p w:rsidR="00BA32CD" w:rsidRDefault="00BA32CD" w:rsidP="00BA32C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Resolve </w:t>
      </w:r>
    </w:p>
    <w:p w:rsidR="00BA32CD" w:rsidRDefault="00BA32CD" w:rsidP="00BA32CD">
      <w:pPr>
        <w:rPr>
          <w:sz w:val="22"/>
          <w:szCs w:val="22"/>
          <w:lang w:val="en-US"/>
        </w:rPr>
      </w:pPr>
    </w:p>
    <w:p w:rsidR="00BA32CD" w:rsidRDefault="00BA32CD" w:rsidP="00BA32CD">
      <w:pPr>
        <w:numPr>
          <w:ilvl w:val="0"/>
          <w:numId w:val="2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That public money should not </w:t>
      </w:r>
      <w:r w:rsidR="0061254F">
        <w:rPr>
          <w:rFonts w:eastAsia="Times New Roman"/>
          <w:sz w:val="22"/>
          <w:szCs w:val="22"/>
          <w:lang w:val="en-US"/>
        </w:rPr>
        <w:t xml:space="preserve">be </w:t>
      </w:r>
      <w:r>
        <w:rPr>
          <w:rFonts w:eastAsia="Times New Roman"/>
          <w:sz w:val="22"/>
          <w:szCs w:val="22"/>
          <w:lang w:val="en-US"/>
        </w:rPr>
        <w:t xml:space="preserve">used to fund the MEC’s private court battles </w:t>
      </w:r>
    </w:p>
    <w:p w:rsidR="00BA32CD" w:rsidRDefault="00BA32CD" w:rsidP="00BA32CD">
      <w:pPr>
        <w:rPr>
          <w:sz w:val="22"/>
          <w:szCs w:val="22"/>
          <w:lang w:val="en-US"/>
        </w:rPr>
      </w:pPr>
    </w:p>
    <w:p w:rsidR="00BA32CD" w:rsidRDefault="00BA32CD" w:rsidP="00BA32CD">
      <w:pPr>
        <w:numPr>
          <w:ilvl w:val="0"/>
          <w:numId w:val="2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That the DA challenges the MEC to assure the public that she is using her privately accumulated wealth for this lawsuit </w:t>
      </w:r>
    </w:p>
    <w:p w:rsidR="00BA32CD" w:rsidRDefault="00BA32CD" w:rsidP="00BA32CD">
      <w:pPr>
        <w:pStyle w:val="ListParagraph"/>
        <w:rPr>
          <w:sz w:val="22"/>
          <w:szCs w:val="22"/>
          <w:lang w:val="en-US"/>
        </w:rPr>
      </w:pPr>
    </w:p>
    <w:p w:rsidR="00BA32CD" w:rsidRDefault="00BA32CD" w:rsidP="00BA32C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shall so move </w:t>
      </w:r>
    </w:p>
    <w:p w:rsidR="00E02813" w:rsidRDefault="0061254F"/>
    <w:sectPr w:rsidR="00E0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AF4"/>
    <w:multiLevelType w:val="hybridMultilevel"/>
    <w:tmpl w:val="480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312F"/>
    <w:multiLevelType w:val="hybridMultilevel"/>
    <w:tmpl w:val="15D01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D"/>
    <w:rsid w:val="00302D27"/>
    <w:rsid w:val="0061254F"/>
    <w:rsid w:val="00BA32CD"/>
    <w:rsid w:val="00E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A3C8E7C8-1FED-4ED1-BC2E-6132D91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CD"/>
    <w:pPr>
      <w:spacing w:after="0" w:line="240" w:lineRule="auto"/>
    </w:pPr>
    <w:rPr>
      <w:rFonts w:ascii="Calibri" w:hAnsi="Calibri" w:cs="Calibri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Silén</dc:creator>
  <cp:keywords/>
  <dc:description/>
  <cp:lastModifiedBy>Lauren Silén</cp:lastModifiedBy>
  <cp:revision>2</cp:revision>
  <dcterms:created xsi:type="dcterms:W3CDTF">2019-03-12T06:20:00Z</dcterms:created>
  <dcterms:modified xsi:type="dcterms:W3CDTF">2019-03-12T06:29:00Z</dcterms:modified>
</cp:coreProperties>
</file>