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28C3" w14:textId="77777777" w:rsidR="00777C69" w:rsidRDefault="00777C69" w:rsidP="00777C6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I, Solly Msimanga MPL of the Democratic Alliance, hereby request in terms of Rule 130(1), the placing of a question for oral reply by the Premier:</w:t>
      </w:r>
    </w:p>
    <w:p w14:paraId="0EF2C3D1" w14:textId="77777777" w:rsidR="00777C69" w:rsidRDefault="00777C69" w:rsidP="00777C6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Regarding the pronouncement on e-Tolls in the 2019 Gauteng State of The Province Address, would the Premier please indicate:</w:t>
      </w:r>
    </w:p>
    <w:p w14:paraId="124EEFE3" w14:textId="77777777" w:rsidR="00777C69" w:rsidRDefault="00777C69" w:rsidP="00777C6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44E7668" w14:textId="71214B98" w:rsidR="00777C69" w:rsidRPr="00777C69" w:rsidRDefault="00777C69" w:rsidP="00777C69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000000"/>
        </w:rPr>
      </w:pPr>
      <w:r w:rsidRPr="00777C69">
        <w:rPr>
          <w:rFonts w:ascii="Arial" w:hAnsi="Arial" w:cs="Arial"/>
          <w:color w:val="000000"/>
        </w:rPr>
        <w:t xml:space="preserve">What has been the outcome of the inter-governmental discussion between yourself, the National Minister of Roads and Transport and the National Minister of Finance; </w:t>
      </w:r>
    </w:p>
    <w:p w14:paraId="04D7E342" w14:textId="77777777" w:rsidR="00777C69" w:rsidRDefault="00777C69" w:rsidP="00777C69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000000"/>
        </w:rPr>
      </w:pPr>
      <w:r w:rsidRPr="00777C69">
        <w:rPr>
          <w:rFonts w:ascii="Arial" w:hAnsi="Arial" w:cs="Arial"/>
          <w:color w:val="000000"/>
        </w:rPr>
        <w:t xml:space="preserve"> When will the report on this matter be delivered to the President and members of this Legislature; </w:t>
      </w:r>
    </w:p>
    <w:p w14:paraId="11670333" w14:textId="77777777" w:rsidR="00777C69" w:rsidRDefault="00777C69" w:rsidP="00777C69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000000"/>
        </w:rPr>
      </w:pPr>
      <w:r w:rsidRPr="00777C69">
        <w:rPr>
          <w:rFonts w:ascii="Arial" w:hAnsi="Arial" w:cs="Arial"/>
          <w:color w:val="000000"/>
        </w:rPr>
        <w:t xml:space="preserve"> What has been the decision on the funds that the Gauteng Provincial Government would make available to contribute to the re-payment of the Gauteng Freeway Improvement Project Phase 1; </w:t>
      </w:r>
    </w:p>
    <w:p w14:paraId="7941C74E" w14:textId="77777777" w:rsidR="00777C69" w:rsidRDefault="00777C69" w:rsidP="00777C69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000000"/>
        </w:rPr>
      </w:pPr>
      <w:r w:rsidRPr="00777C69">
        <w:rPr>
          <w:rFonts w:ascii="Arial" w:hAnsi="Arial" w:cs="Arial"/>
          <w:color w:val="000000"/>
        </w:rPr>
        <w:t xml:space="preserve"> How much, in rands and cents, will the Gauteng Provincial Government contribute to the re-payment of the Gauteng Freeway Improvement Project Phase 1;</w:t>
      </w:r>
    </w:p>
    <w:p w14:paraId="79558B76" w14:textId="64F8C03A" w:rsidR="00777C69" w:rsidRPr="00777C69" w:rsidRDefault="00777C69" w:rsidP="00777C69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000000"/>
        </w:rPr>
      </w:pPr>
      <w:r w:rsidRPr="00777C69">
        <w:rPr>
          <w:rFonts w:ascii="Arial" w:hAnsi="Arial" w:cs="Arial"/>
          <w:color w:val="000000"/>
        </w:rPr>
        <w:t xml:space="preserve"> From which budget(s) will the</w:t>
      </w:r>
      <w:bookmarkStart w:id="0" w:name="_GoBack"/>
      <w:bookmarkEnd w:id="0"/>
      <w:r w:rsidRPr="00777C69">
        <w:rPr>
          <w:rFonts w:ascii="Arial" w:hAnsi="Arial" w:cs="Arial"/>
          <w:color w:val="000000"/>
        </w:rPr>
        <w:t>se funds come from?</w:t>
      </w:r>
    </w:p>
    <w:p w14:paraId="16DF595F" w14:textId="77777777" w:rsidR="0011517D" w:rsidRDefault="0011517D"/>
    <w:sectPr w:rsidR="00115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B096F"/>
    <w:multiLevelType w:val="hybridMultilevel"/>
    <w:tmpl w:val="50DA2AA8"/>
    <w:lvl w:ilvl="0" w:tplc="19BCA8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69"/>
    <w:rsid w:val="0011517D"/>
    <w:rsid w:val="007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6A59DB"/>
  <w15:chartTrackingRefBased/>
  <w15:docId w15:val="{5AA1CC6A-7B43-48B0-A92D-E1061F47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7C69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Moyo</dc:creator>
  <cp:keywords/>
  <dc:description/>
  <cp:lastModifiedBy>Charity Moyo</cp:lastModifiedBy>
  <cp:revision>1</cp:revision>
  <dcterms:created xsi:type="dcterms:W3CDTF">2019-09-17T09:57:00Z</dcterms:created>
  <dcterms:modified xsi:type="dcterms:W3CDTF">2019-09-17T09:58:00Z</dcterms:modified>
</cp:coreProperties>
</file>