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7" w:rsidRDefault="00B50135">
      <w:pPr>
        <w:rPr>
          <w:b/>
        </w:rPr>
      </w:pPr>
      <w:r>
        <w:rPr>
          <w:b/>
        </w:rPr>
        <w:t xml:space="preserve">N W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Mazzone</w:t>
      </w:r>
      <w:proofErr w:type="spellEnd"/>
      <w:r>
        <w:rPr>
          <w:b/>
        </w:rPr>
        <w:t xml:space="preserve"> (DA) to ask the Minister of Justice and Correctional Services:</w:t>
      </w:r>
    </w:p>
    <w:p w:rsidR="00B50135" w:rsidRDefault="00B50135" w:rsidP="00B50135">
      <w:r>
        <w:t>1. How many civil cases have been placed on any court roll where the respondent is a current Member of Parliament in the National Assembly for the Economic Freedom Fighters (names furnished)?</w:t>
      </w:r>
    </w:p>
    <w:p w:rsidR="00B50135" w:rsidRDefault="00B50135" w:rsidP="00B50135">
      <w:r>
        <w:t>2. What are the relevant details of every single civil case?</w:t>
      </w:r>
    </w:p>
    <w:p w:rsidR="00B50135" w:rsidRPr="00B50135" w:rsidRDefault="00B50135" w:rsidP="00B50135">
      <w:r>
        <w:t>3. What is the current progress status of every single civil case?</w:t>
      </w:r>
      <w:bookmarkStart w:id="0" w:name="_GoBack"/>
      <w:bookmarkEnd w:id="0"/>
    </w:p>
    <w:sectPr w:rsidR="00B50135" w:rsidRPr="00B5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7B"/>
    <w:rsid w:val="00126CD7"/>
    <w:rsid w:val="00883B7B"/>
    <w:rsid w:val="00B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DAB7F9-E544-4844-A1E2-741C84A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Jonker</dc:creator>
  <cp:keywords/>
  <dc:description/>
  <cp:lastModifiedBy>Jacques Jonker</cp:lastModifiedBy>
  <cp:revision>2</cp:revision>
  <dcterms:created xsi:type="dcterms:W3CDTF">2020-11-26T11:15:00Z</dcterms:created>
  <dcterms:modified xsi:type="dcterms:W3CDTF">2020-11-26T11:16:00Z</dcterms:modified>
</cp:coreProperties>
</file>