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E4" w:rsidRPr="00CC4763" w:rsidRDefault="00843EE4" w:rsidP="00843EE4">
      <w:pPr>
        <w:spacing w:after="0" w:line="240" w:lineRule="auto"/>
        <w:outlineLvl w:val="0"/>
        <w:rPr>
          <w:rFonts w:ascii="Arial" w:eastAsia="Arial Unicode MS" w:hAnsi="Arial" w:cs="Times New Roman"/>
          <w:color w:val="000000"/>
          <w:sz w:val="24"/>
          <w:szCs w:val="20"/>
          <w:lang w:eastAsia="en-ZA"/>
        </w:rPr>
      </w:pPr>
      <w:r w:rsidRPr="00CC4763">
        <w:rPr>
          <w:noProof/>
          <w:lang w:eastAsia="en-ZA"/>
        </w:rPr>
        <w:drawing>
          <wp:anchor distT="57150" distB="57150" distL="57150" distR="57150" simplePos="0" relativeHeight="251659264" behindDoc="0" locked="0" layoutInCell="1" allowOverlap="1" wp14:anchorId="0CB689E9" wp14:editId="51D578B3">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EE4" w:rsidRPr="00CC4763" w:rsidRDefault="00843EE4" w:rsidP="00843EE4">
      <w:pPr>
        <w:spacing w:after="0" w:line="240" w:lineRule="auto"/>
        <w:outlineLvl w:val="0"/>
        <w:rPr>
          <w:rFonts w:ascii="Arial" w:eastAsia="Arial Unicode MS" w:hAnsi="Arial" w:cs="Times New Roman"/>
          <w:color w:val="000000"/>
          <w:sz w:val="24"/>
          <w:szCs w:val="20"/>
          <w:lang w:eastAsia="en-ZA"/>
        </w:rPr>
      </w:pPr>
    </w:p>
    <w:p w:rsidR="00843EE4" w:rsidRPr="00CC4763" w:rsidRDefault="00843EE4" w:rsidP="00843EE4">
      <w:pPr>
        <w:spacing w:after="0" w:line="240" w:lineRule="auto"/>
        <w:outlineLvl w:val="0"/>
        <w:rPr>
          <w:rFonts w:ascii="Arial" w:eastAsia="Arial Unicode MS" w:hAnsi="Arial" w:cs="Times New Roman"/>
          <w:color w:val="000000"/>
          <w:sz w:val="24"/>
          <w:szCs w:val="20"/>
          <w:lang w:eastAsia="en-ZA"/>
        </w:rPr>
      </w:pPr>
    </w:p>
    <w:p w:rsidR="00843EE4" w:rsidRPr="00CC4763" w:rsidRDefault="00843EE4" w:rsidP="00843EE4">
      <w:pPr>
        <w:spacing w:after="0" w:line="240" w:lineRule="auto"/>
        <w:jc w:val="center"/>
        <w:outlineLvl w:val="0"/>
        <w:rPr>
          <w:rFonts w:ascii="Arial" w:eastAsia="Arial Unicode MS" w:hAnsi="Arial" w:cs="Times New Roman"/>
          <w:b/>
          <w:color w:val="000000"/>
          <w:sz w:val="24"/>
          <w:szCs w:val="20"/>
          <w:lang w:eastAsia="en-ZA"/>
        </w:rPr>
      </w:pPr>
    </w:p>
    <w:p w:rsidR="00843EE4" w:rsidRPr="00CC4763" w:rsidRDefault="00843EE4" w:rsidP="00843EE4">
      <w:pPr>
        <w:spacing w:after="0" w:line="240" w:lineRule="auto"/>
        <w:jc w:val="center"/>
        <w:outlineLvl w:val="0"/>
        <w:rPr>
          <w:rFonts w:ascii="Arial" w:eastAsia="Arial Unicode MS" w:hAnsi="Arial" w:cs="Times New Roman"/>
          <w:b/>
          <w:color w:val="000000"/>
          <w:sz w:val="24"/>
          <w:szCs w:val="20"/>
          <w:lang w:eastAsia="en-ZA"/>
        </w:rPr>
      </w:pPr>
    </w:p>
    <w:p w:rsidR="00843EE4" w:rsidRPr="00CC4763" w:rsidRDefault="00843EE4" w:rsidP="00843EE4">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MINISTRY: PUBLIC SERVICE AND ADMINISTRATION</w:t>
      </w:r>
    </w:p>
    <w:p w:rsidR="00843EE4" w:rsidRPr="00CC4763" w:rsidRDefault="00843EE4" w:rsidP="00843EE4">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REPUBLIC OF SOUTH AFRICA</w:t>
      </w:r>
    </w:p>
    <w:p w:rsidR="00843EE4" w:rsidRPr="00CC4763" w:rsidRDefault="00843EE4" w:rsidP="00843EE4">
      <w:pPr>
        <w:spacing w:after="0" w:line="276" w:lineRule="auto"/>
        <w:outlineLvl w:val="0"/>
        <w:rPr>
          <w:rFonts w:ascii="Arial" w:eastAsia="Arial Unicode MS" w:hAnsi="Arial" w:cs="Times New Roman"/>
          <w:b/>
          <w:color w:val="000000"/>
          <w:sz w:val="24"/>
          <w:szCs w:val="20"/>
          <w:lang w:eastAsia="en-ZA"/>
        </w:rPr>
      </w:pPr>
    </w:p>
    <w:p w:rsidR="00843EE4" w:rsidRPr="00CC4763" w:rsidRDefault="00843EE4" w:rsidP="00843EE4">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NATIONAL ASSEMBLY</w:t>
      </w:r>
    </w:p>
    <w:p w:rsidR="00843EE4" w:rsidRPr="00CC4763" w:rsidRDefault="00843EE4" w:rsidP="00843EE4">
      <w:pPr>
        <w:spacing w:after="0" w:line="276" w:lineRule="auto"/>
        <w:outlineLvl w:val="0"/>
        <w:rPr>
          <w:rFonts w:ascii="Arial" w:eastAsia="Arial Unicode MS" w:hAnsi="Arial" w:cs="Arial"/>
          <w:b/>
          <w:color w:val="000000"/>
          <w:sz w:val="24"/>
          <w:szCs w:val="24"/>
          <w:lang w:eastAsia="en-ZA"/>
        </w:rPr>
      </w:pPr>
    </w:p>
    <w:p w:rsidR="00843EE4" w:rsidRPr="00CC4763" w:rsidRDefault="00843EE4" w:rsidP="00843EE4">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 xml:space="preserve">QUESTION FOR WRITTEN REPLY </w:t>
      </w:r>
    </w:p>
    <w:p w:rsidR="00843EE4" w:rsidRPr="00CC4763" w:rsidRDefault="00843EE4" w:rsidP="00843EE4">
      <w:pPr>
        <w:spacing w:after="0" w:line="276" w:lineRule="auto"/>
        <w:outlineLvl w:val="0"/>
        <w:rPr>
          <w:rFonts w:ascii="Arial" w:eastAsia="Arial Unicode MS" w:hAnsi="Arial" w:cs="Arial"/>
          <w:b/>
          <w:color w:val="000000"/>
          <w:sz w:val="24"/>
          <w:szCs w:val="24"/>
          <w:lang w:eastAsia="en-ZA"/>
        </w:rPr>
      </w:pPr>
    </w:p>
    <w:p w:rsidR="00843EE4" w:rsidRPr="00CC4763" w:rsidRDefault="00843EE4" w:rsidP="00843EE4">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DATE:</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t>26 FEBRUARY 2021</w:t>
      </w:r>
    </w:p>
    <w:p w:rsidR="00843EE4" w:rsidRPr="00CC4763" w:rsidRDefault="00843EE4" w:rsidP="00843EE4">
      <w:pPr>
        <w:spacing w:after="0" w:line="276" w:lineRule="auto"/>
        <w:outlineLvl w:val="0"/>
        <w:rPr>
          <w:rFonts w:ascii="Arial" w:eastAsia="Arial Unicode MS" w:hAnsi="Arial" w:cs="Arial"/>
          <w:b/>
          <w:color w:val="000000"/>
          <w:sz w:val="24"/>
          <w:szCs w:val="24"/>
          <w:lang w:eastAsia="en-ZA"/>
        </w:rPr>
      </w:pPr>
    </w:p>
    <w:p w:rsidR="00843EE4" w:rsidRPr="00CC4763" w:rsidRDefault="00843EE4" w:rsidP="00843EE4">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490</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r>
    </w:p>
    <w:p w:rsidR="00843EE4" w:rsidRPr="00CC4763" w:rsidRDefault="00843EE4" w:rsidP="00843EE4">
      <w:pPr>
        <w:spacing w:before="100" w:beforeAutospacing="1" w:after="100" w:afterAutospacing="1" w:line="240" w:lineRule="auto"/>
        <w:ind w:left="720" w:hanging="720"/>
        <w:jc w:val="both"/>
        <w:outlineLvl w:val="0"/>
        <w:rPr>
          <w:rFonts w:ascii="Arial" w:hAnsi="Arial" w:cs="Arial"/>
          <w:b/>
          <w:sz w:val="24"/>
          <w:szCs w:val="24"/>
        </w:rPr>
      </w:pPr>
      <w:r w:rsidRPr="00CC4763">
        <w:rPr>
          <w:rFonts w:ascii="Arial" w:hAnsi="Arial" w:cs="Arial"/>
          <w:b/>
          <w:sz w:val="24"/>
          <w:szCs w:val="24"/>
        </w:rPr>
        <w:t xml:space="preserve">Dr M </w:t>
      </w:r>
      <w:proofErr w:type="spellStart"/>
      <w:r w:rsidRPr="00CC4763">
        <w:rPr>
          <w:rFonts w:ascii="Arial" w:hAnsi="Arial" w:cs="Arial"/>
          <w:b/>
          <w:sz w:val="24"/>
          <w:szCs w:val="24"/>
        </w:rPr>
        <w:t>M</w:t>
      </w:r>
      <w:proofErr w:type="spellEnd"/>
      <w:r w:rsidRPr="00CC4763">
        <w:rPr>
          <w:rFonts w:ascii="Arial" w:hAnsi="Arial" w:cs="Arial"/>
          <w:b/>
          <w:sz w:val="24"/>
          <w:szCs w:val="24"/>
        </w:rPr>
        <w:t xml:space="preserve"> </w:t>
      </w:r>
      <w:proofErr w:type="spellStart"/>
      <w:r w:rsidRPr="00CC4763">
        <w:rPr>
          <w:rFonts w:ascii="Arial" w:hAnsi="Arial" w:cs="Arial"/>
          <w:b/>
          <w:sz w:val="24"/>
          <w:szCs w:val="24"/>
        </w:rPr>
        <w:t>Gondwe</w:t>
      </w:r>
      <w:proofErr w:type="spellEnd"/>
      <w:r w:rsidRPr="00CC4763">
        <w:rPr>
          <w:rFonts w:ascii="Arial" w:hAnsi="Arial" w:cs="Arial"/>
          <w:b/>
          <w:sz w:val="24"/>
          <w:szCs w:val="24"/>
        </w:rPr>
        <w:t xml:space="preserve"> (DA) to ask the Minister of Public Service and Administration</w:t>
      </w:r>
      <w:r w:rsidRPr="00CC4763">
        <w:rPr>
          <w:rFonts w:ascii="Arial" w:hAnsi="Arial" w:cs="Arial"/>
          <w:b/>
          <w:sz w:val="24"/>
          <w:szCs w:val="24"/>
        </w:rPr>
        <w:fldChar w:fldCharType="begin"/>
      </w:r>
      <w:r w:rsidRPr="00CC4763">
        <w:rPr>
          <w:rFonts w:ascii="Arial" w:hAnsi="Arial" w:cs="Arial"/>
          <w:sz w:val="24"/>
          <w:szCs w:val="24"/>
        </w:rPr>
        <w:instrText xml:space="preserve"> XE "</w:instrText>
      </w:r>
      <w:r w:rsidRPr="00CC4763">
        <w:rPr>
          <w:rFonts w:ascii="Arial" w:hAnsi="Arial" w:cs="Arial"/>
          <w:b/>
          <w:sz w:val="24"/>
          <w:szCs w:val="24"/>
        </w:rPr>
        <w:instrText>Public Service and Administration</w:instrText>
      </w:r>
      <w:r w:rsidRPr="00CC4763">
        <w:rPr>
          <w:rFonts w:ascii="Arial" w:hAnsi="Arial" w:cs="Arial"/>
          <w:sz w:val="24"/>
          <w:szCs w:val="24"/>
        </w:rPr>
        <w:instrText xml:space="preserve">" </w:instrText>
      </w:r>
      <w:r w:rsidRPr="00CC4763">
        <w:rPr>
          <w:rFonts w:ascii="Arial" w:hAnsi="Arial" w:cs="Arial"/>
          <w:b/>
          <w:sz w:val="24"/>
          <w:szCs w:val="24"/>
        </w:rPr>
        <w:fldChar w:fldCharType="end"/>
      </w:r>
      <w:r w:rsidRPr="00CC4763">
        <w:rPr>
          <w:rFonts w:ascii="Arial" w:hAnsi="Arial" w:cs="Arial"/>
          <w:b/>
          <w:sz w:val="24"/>
          <w:szCs w:val="24"/>
        </w:rPr>
        <w:t>:</w:t>
      </w:r>
    </w:p>
    <w:p w:rsidR="00843EE4" w:rsidRPr="00CC4763" w:rsidRDefault="00843EE4" w:rsidP="00843EE4">
      <w:pPr>
        <w:spacing w:before="100" w:beforeAutospacing="1" w:after="100" w:afterAutospacing="1" w:line="240" w:lineRule="auto"/>
        <w:jc w:val="both"/>
        <w:outlineLvl w:val="0"/>
        <w:rPr>
          <w:rFonts w:ascii="Arial" w:hAnsi="Arial" w:cs="Arial"/>
          <w:sz w:val="24"/>
          <w:szCs w:val="24"/>
        </w:rPr>
      </w:pPr>
      <w:r w:rsidRPr="00CC4763">
        <w:rPr>
          <w:rFonts w:ascii="Arial" w:hAnsi="Arial" w:cs="Arial"/>
          <w:sz w:val="24"/>
          <w:szCs w:val="24"/>
        </w:rPr>
        <w:t>(a) What number of (</w:t>
      </w:r>
      <w:proofErr w:type="spellStart"/>
      <w:r w:rsidRPr="00CC4763">
        <w:rPr>
          <w:rFonts w:ascii="Arial" w:hAnsi="Arial" w:cs="Arial"/>
          <w:sz w:val="24"/>
          <w:szCs w:val="24"/>
        </w:rPr>
        <w:t>i</w:t>
      </w:r>
      <w:proofErr w:type="spellEnd"/>
      <w:r w:rsidRPr="00CC4763">
        <w:rPr>
          <w:rFonts w:ascii="Arial" w:hAnsi="Arial" w:cs="Arial"/>
          <w:sz w:val="24"/>
          <w:szCs w:val="24"/>
        </w:rPr>
        <w:t xml:space="preserve">) directors-general and (ii) heads of departments (HODs) in the public service are (aa) permanently employed, (bb) in acting positions, (b) for what period have they been acting in such positions and (c) will he furnish Dr M </w:t>
      </w:r>
      <w:proofErr w:type="spellStart"/>
      <w:r w:rsidRPr="00CC4763">
        <w:rPr>
          <w:rFonts w:ascii="Arial" w:hAnsi="Arial" w:cs="Arial"/>
          <w:sz w:val="24"/>
          <w:szCs w:val="24"/>
        </w:rPr>
        <w:t>M</w:t>
      </w:r>
      <w:proofErr w:type="spellEnd"/>
      <w:r w:rsidRPr="00CC4763">
        <w:rPr>
          <w:rFonts w:ascii="Arial" w:hAnsi="Arial" w:cs="Arial"/>
          <w:sz w:val="24"/>
          <w:szCs w:val="24"/>
        </w:rPr>
        <w:t xml:space="preserve"> </w:t>
      </w:r>
      <w:proofErr w:type="spellStart"/>
      <w:r w:rsidRPr="00CC4763">
        <w:rPr>
          <w:rFonts w:ascii="Arial" w:hAnsi="Arial" w:cs="Arial"/>
          <w:sz w:val="24"/>
          <w:szCs w:val="24"/>
        </w:rPr>
        <w:t>Gondwe</w:t>
      </w:r>
      <w:proofErr w:type="spellEnd"/>
      <w:r w:rsidRPr="00CC4763">
        <w:rPr>
          <w:rFonts w:ascii="Arial" w:hAnsi="Arial" w:cs="Arial"/>
          <w:sz w:val="24"/>
          <w:szCs w:val="24"/>
        </w:rPr>
        <w:t xml:space="preserve"> with a breakdown of this number in each government department?</w:t>
      </w:r>
      <w:r w:rsidRPr="00CC4763">
        <w:rPr>
          <w:rFonts w:ascii="Arial" w:hAnsi="Arial" w:cs="Arial"/>
          <w:sz w:val="24"/>
          <w:szCs w:val="24"/>
        </w:rPr>
        <w:tab/>
      </w:r>
      <w:r w:rsidRPr="00CC4763">
        <w:rPr>
          <w:rFonts w:ascii="Arial" w:hAnsi="Arial" w:cs="Arial"/>
          <w:sz w:val="24"/>
          <w:szCs w:val="24"/>
        </w:rPr>
        <w:tab/>
      </w:r>
      <w:r w:rsidRPr="00CC4763">
        <w:rPr>
          <w:rFonts w:ascii="Arial" w:hAnsi="Arial" w:cs="Arial"/>
          <w:b/>
          <w:sz w:val="24"/>
          <w:szCs w:val="24"/>
        </w:rPr>
        <w:t>NW546E</w:t>
      </w:r>
    </w:p>
    <w:p w:rsidR="00843EE4" w:rsidRPr="00CC4763" w:rsidRDefault="00843EE4" w:rsidP="00843EE4">
      <w:pPr>
        <w:spacing w:before="100" w:beforeAutospacing="1" w:after="100" w:afterAutospacing="1" w:line="240" w:lineRule="auto"/>
        <w:jc w:val="both"/>
        <w:rPr>
          <w:rFonts w:ascii="Arial" w:hAnsi="Arial" w:cs="Arial"/>
          <w:sz w:val="24"/>
          <w:szCs w:val="24"/>
        </w:rPr>
      </w:pPr>
      <w:r w:rsidRPr="00CC4763">
        <w:rPr>
          <w:rFonts w:ascii="Arial" w:hAnsi="Arial" w:cs="Arial"/>
          <w:b/>
          <w:sz w:val="24"/>
          <w:szCs w:val="24"/>
        </w:rPr>
        <w:fldChar w:fldCharType="begin"/>
      </w:r>
      <w:r w:rsidRPr="00CC4763">
        <w:rPr>
          <w:rFonts w:ascii="Arial" w:hAnsi="Arial" w:cs="Arial"/>
          <w:sz w:val="24"/>
          <w:szCs w:val="24"/>
        </w:rPr>
        <w:instrText xml:space="preserve"> XE "</w:instrText>
      </w:r>
      <w:r w:rsidRPr="00CC4763">
        <w:rPr>
          <w:rFonts w:ascii="Arial" w:hAnsi="Arial" w:cs="Arial"/>
          <w:b/>
          <w:sz w:val="24"/>
          <w:szCs w:val="24"/>
        </w:rPr>
        <w:instrText>Public Service and Administration</w:instrText>
      </w:r>
      <w:r w:rsidRPr="00CC4763">
        <w:rPr>
          <w:rFonts w:ascii="Arial" w:hAnsi="Arial" w:cs="Arial"/>
          <w:sz w:val="24"/>
          <w:szCs w:val="24"/>
        </w:rPr>
        <w:instrText xml:space="preserve">" </w:instrText>
      </w:r>
      <w:r w:rsidRPr="00CC4763">
        <w:rPr>
          <w:rFonts w:ascii="Arial" w:hAnsi="Arial" w:cs="Arial"/>
          <w:b/>
          <w:sz w:val="24"/>
          <w:szCs w:val="24"/>
        </w:rPr>
        <w:fldChar w:fldCharType="end"/>
      </w:r>
      <w:r w:rsidRPr="00CC4763">
        <w:rPr>
          <w:rFonts w:ascii="Arial" w:eastAsia="Calibri" w:hAnsi="Arial" w:cs="Arial"/>
          <w:b/>
          <w:sz w:val="24"/>
          <w:szCs w:val="24"/>
        </w:rPr>
        <w:t xml:space="preserve">REPLY: </w:t>
      </w:r>
    </w:p>
    <w:p w:rsidR="00843EE4" w:rsidRDefault="00843EE4" w:rsidP="00843EE4">
      <w:pPr>
        <w:pStyle w:val="ListParagraph"/>
        <w:numPr>
          <w:ilvl w:val="0"/>
          <w:numId w:val="1"/>
        </w:numPr>
        <w:tabs>
          <w:tab w:val="left" w:pos="567"/>
        </w:tabs>
        <w:spacing w:before="100" w:beforeAutospacing="1" w:after="100" w:afterAutospacing="1" w:line="240" w:lineRule="auto"/>
        <w:ind w:hanging="930"/>
        <w:jc w:val="both"/>
        <w:rPr>
          <w:rFonts w:ascii="Arial" w:eastAsia="Calibri" w:hAnsi="Arial" w:cs="Arial"/>
          <w:sz w:val="24"/>
          <w:szCs w:val="24"/>
        </w:rPr>
      </w:pPr>
      <w:r w:rsidRPr="001E2FB9">
        <w:rPr>
          <w:rFonts w:ascii="Arial" w:eastAsia="Calibri" w:hAnsi="Arial" w:cs="Arial"/>
          <w:sz w:val="24"/>
          <w:szCs w:val="24"/>
        </w:rPr>
        <w:t xml:space="preserve"> (</w:t>
      </w:r>
      <w:proofErr w:type="spellStart"/>
      <w:r w:rsidRPr="001E2FB9">
        <w:rPr>
          <w:rFonts w:ascii="Arial" w:eastAsia="Calibri" w:hAnsi="Arial" w:cs="Arial"/>
          <w:sz w:val="24"/>
          <w:szCs w:val="24"/>
        </w:rPr>
        <w:t>i</w:t>
      </w:r>
      <w:proofErr w:type="spellEnd"/>
      <w:r w:rsidRPr="001E2FB9">
        <w:rPr>
          <w:rFonts w:ascii="Arial" w:eastAsia="Calibri" w:hAnsi="Arial" w:cs="Arial"/>
          <w:sz w:val="24"/>
          <w:szCs w:val="24"/>
        </w:rPr>
        <w:t xml:space="preserve">) (aa) </w:t>
      </w:r>
      <w:r>
        <w:rPr>
          <w:rFonts w:ascii="Arial" w:eastAsia="Calibri" w:hAnsi="Arial" w:cs="Arial"/>
          <w:sz w:val="24"/>
          <w:szCs w:val="24"/>
        </w:rPr>
        <w:t xml:space="preserve">Directors-General - </w:t>
      </w:r>
      <w:r w:rsidRPr="001E2FB9">
        <w:rPr>
          <w:rFonts w:ascii="Arial" w:eastAsia="Calibri" w:hAnsi="Arial" w:cs="Arial"/>
          <w:sz w:val="24"/>
          <w:szCs w:val="24"/>
        </w:rPr>
        <w:t>3</w:t>
      </w:r>
      <w:r>
        <w:rPr>
          <w:rFonts w:ascii="Arial" w:eastAsia="Calibri" w:hAnsi="Arial" w:cs="Arial"/>
          <w:sz w:val="24"/>
          <w:szCs w:val="24"/>
        </w:rPr>
        <w:t>7</w:t>
      </w:r>
      <w:r w:rsidRPr="001E2FB9">
        <w:rPr>
          <w:rFonts w:ascii="Arial" w:eastAsia="Calibri" w:hAnsi="Arial" w:cs="Arial"/>
          <w:sz w:val="24"/>
          <w:szCs w:val="24"/>
        </w:rPr>
        <w:t xml:space="preserve"> Nationally appointed; 8 Provincially appointed </w:t>
      </w:r>
      <w:r>
        <w:rPr>
          <w:rFonts w:ascii="Arial" w:eastAsia="Calibri" w:hAnsi="Arial" w:cs="Arial"/>
          <w:sz w:val="24"/>
          <w:szCs w:val="24"/>
        </w:rPr>
        <w:t xml:space="preserve">   (Schedule 1</w:t>
      </w:r>
      <w:r w:rsidRPr="001E2FB9">
        <w:rPr>
          <w:rFonts w:ascii="Arial" w:eastAsia="Calibri" w:hAnsi="Arial" w:cs="Arial"/>
          <w:sz w:val="24"/>
          <w:szCs w:val="24"/>
        </w:rPr>
        <w:t xml:space="preserve"> of the Public Service Act, 1994) - (Directors-General are appointed on contract for a term not exceeding five</w:t>
      </w:r>
      <w:r>
        <w:rPr>
          <w:rFonts w:ascii="Arial" w:eastAsia="Calibri" w:hAnsi="Arial" w:cs="Arial"/>
          <w:sz w:val="24"/>
          <w:szCs w:val="24"/>
        </w:rPr>
        <w:t xml:space="preserve"> years</w:t>
      </w:r>
      <w:r w:rsidRPr="001E2FB9">
        <w:rPr>
          <w:rFonts w:ascii="Arial" w:eastAsia="Calibri" w:hAnsi="Arial" w:cs="Arial"/>
          <w:sz w:val="24"/>
          <w:szCs w:val="24"/>
        </w:rPr>
        <w:t>)</w:t>
      </w:r>
      <w:r w:rsidRPr="001E2FB9">
        <w:rPr>
          <w:rFonts w:ascii="Arial" w:eastAsia="Calibri" w:hAnsi="Arial" w:cs="Arial"/>
          <w:sz w:val="24"/>
          <w:szCs w:val="24"/>
        </w:rPr>
        <w:tab/>
      </w:r>
    </w:p>
    <w:p w:rsidR="00843EE4" w:rsidRPr="00265386" w:rsidRDefault="00843EE4" w:rsidP="00843EE4">
      <w:pPr>
        <w:tabs>
          <w:tab w:val="left" w:pos="851"/>
        </w:tabs>
        <w:spacing w:before="100" w:beforeAutospacing="1" w:after="100" w:afterAutospacing="1" w:line="240" w:lineRule="auto"/>
        <w:ind w:left="930"/>
        <w:jc w:val="both"/>
        <w:rPr>
          <w:rFonts w:ascii="Arial" w:eastAsia="Calibri" w:hAnsi="Arial" w:cs="Arial"/>
          <w:sz w:val="24"/>
          <w:szCs w:val="24"/>
        </w:rPr>
      </w:pPr>
      <w:r>
        <w:rPr>
          <w:rFonts w:ascii="Arial" w:eastAsia="Calibri" w:hAnsi="Arial" w:cs="Arial"/>
          <w:sz w:val="24"/>
          <w:szCs w:val="24"/>
        </w:rPr>
        <w:t>(</w:t>
      </w:r>
      <w:proofErr w:type="gramStart"/>
      <w:r>
        <w:rPr>
          <w:rFonts w:ascii="Arial" w:eastAsia="Calibri" w:hAnsi="Arial" w:cs="Arial"/>
          <w:sz w:val="24"/>
          <w:szCs w:val="24"/>
        </w:rPr>
        <w:t>bb</w:t>
      </w:r>
      <w:proofErr w:type="gramEnd"/>
      <w:r>
        <w:rPr>
          <w:rFonts w:ascii="Arial" w:eastAsia="Calibri" w:hAnsi="Arial" w:cs="Arial"/>
          <w:sz w:val="24"/>
          <w:szCs w:val="24"/>
        </w:rPr>
        <w:t>) Acting Directors-General - National 8 Directors-General are acting; Provincially 1 Director-General is acting.</w:t>
      </w:r>
    </w:p>
    <w:p w:rsidR="00843EE4" w:rsidRDefault="00843EE4" w:rsidP="00843EE4">
      <w:pPr>
        <w:tabs>
          <w:tab w:val="left" w:pos="567"/>
        </w:tabs>
        <w:spacing w:before="100" w:beforeAutospacing="1" w:after="100" w:afterAutospacing="1" w:line="240" w:lineRule="auto"/>
        <w:ind w:left="993" w:hanging="426"/>
        <w:jc w:val="both"/>
        <w:rPr>
          <w:rFonts w:ascii="Arial" w:eastAsia="Calibri" w:hAnsi="Arial" w:cs="Arial"/>
          <w:sz w:val="24"/>
          <w:szCs w:val="24"/>
        </w:rPr>
      </w:pPr>
      <w:r>
        <w:rPr>
          <w:rFonts w:ascii="Arial" w:eastAsia="Calibri" w:hAnsi="Arial" w:cs="Arial"/>
          <w:sz w:val="24"/>
          <w:szCs w:val="24"/>
        </w:rPr>
        <w:tab/>
        <w:t>(ii) (</w:t>
      </w:r>
      <w:proofErr w:type="gramStart"/>
      <w:r>
        <w:rPr>
          <w:rFonts w:ascii="Arial" w:eastAsia="Calibri" w:hAnsi="Arial" w:cs="Arial"/>
          <w:sz w:val="24"/>
          <w:szCs w:val="24"/>
        </w:rPr>
        <w:t>aa</w:t>
      </w:r>
      <w:proofErr w:type="gramEnd"/>
      <w:r>
        <w:rPr>
          <w:rFonts w:ascii="Arial" w:eastAsia="Calibri" w:hAnsi="Arial" w:cs="Arial"/>
          <w:sz w:val="24"/>
          <w:szCs w:val="24"/>
        </w:rPr>
        <w:t>) Heads of Department: 87 appointed – (Schedule 2 of the Public Service Act, 1994) – (Heads of Department are appointed on contract for a term not exceeding five years)</w:t>
      </w:r>
    </w:p>
    <w:p w:rsidR="00843EE4" w:rsidRPr="001E2FB9" w:rsidRDefault="00843EE4" w:rsidP="00843EE4">
      <w:pPr>
        <w:tabs>
          <w:tab w:val="left" w:pos="567"/>
        </w:tabs>
        <w:spacing w:before="100" w:beforeAutospacing="1" w:after="100" w:afterAutospacing="1" w:line="240" w:lineRule="auto"/>
        <w:ind w:left="930"/>
        <w:jc w:val="both"/>
        <w:rPr>
          <w:rFonts w:ascii="Arial" w:eastAsia="Calibri" w:hAnsi="Arial" w:cs="Arial"/>
          <w:sz w:val="24"/>
          <w:szCs w:val="24"/>
        </w:rPr>
      </w:pPr>
      <w:r w:rsidRPr="001E2FB9">
        <w:rPr>
          <w:rFonts w:ascii="Arial" w:eastAsia="Calibri" w:hAnsi="Arial" w:cs="Arial"/>
          <w:sz w:val="24"/>
          <w:szCs w:val="24"/>
        </w:rPr>
        <w:t>(</w:t>
      </w:r>
      <w:proofErr w:type="gramStart"/>
      <w:r w:rsidRPr="001E2FB9">
        <w:rPr>
          <w:rFonts w:ascii="Arial" w:eastAsia="Calibri" w:hAnsi="Arial" w:cs="Arial"/>
          <w:sz w:val="24"/>
          <w:szCs w:val="24"/>
        </w:rPr>
        <w:t>bb</w:t>
      </w:r>
      <w:proofErr w:type="gramEnd"/>
      <w:r w:rsidRPr="001E2FB9">
        <w:rPr>
          <w:rFonts w:ascii="Arial" w:eastAsia="Calibri" w:hAnsi="Arial" w:cs="Arial"/>
          <w:sz w:val="24"/>
          <w:szCs w:val="24"/>
        </w:rPr>
        <w:t>)</w:t>
      </w:r>
      <w:r>
        <w:rPr>
          <w:rFonts w:ascii="Arial" w:eastAsia="Calibri" w:hAnsi="Arial" w:cs="Arial"/>
          <w:sz w:val="24"/>
          <w:szCs w:val="24"/>
        </w:rPr>
        <w:t xml:space="preserve"> Acting Heads of Department – 25.</w:t>
      </w:r>
    </w:p>
    <w:p w:rsidR="00843EE4" w:rsidRDefault="00843EE4" w:rsidP="00843EE4">
      <w:pPr>
        <w:tabs>
          <w:tab w:val="left" w:pos="567"/>
          <w:tab w:val="left" w:pos="993"/>
        </w:tabs>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w:t>
      </w:r>
      <w:proofErr w:type="spellStart"/>
      <w:proofErr w:type="gramStart"/>
      <w:r>
        <w:rPr>
          <w:rFonts w:ascii="Arial" w:eastAsia="Calibri" w:hAnsi="Arial" w:cs="Arial"/>
          <w:sz w:val="24"/>
          <w:szCs w:val="24"/>
        </w:rPr>
        <w:t>b&amp;</w:t>
      </w:r>
      <w:proofErr w:type="gramEnd"/>
      <w:r>
        <w:rPr>
          <w:rFonts w:ascii="Arial" w:eastAsia="Calibri" w:hAnsi="Arial" w:cs="Arial"/>
          <w:sz w:val="24"/>
          <w:szCs w:val="24"/>
        </w:rPr>
        <w:t>c</w:t>
      </w:r>
      <w:proofErr w:type="spellEnd"/>
      <w:r>
        <w:rPr>
          <w:rFonts w:ascii="Arial" w:eastAsia="Calibri" w:hAnsi="Arial" w:cs="Arial"/>
          <w:sz w:val="24"/>
          <w:szCs w:val="24"/>
        </w:rPr>
        <w:t xml:space="preserve">) Officials are appointed to act from the date the post has become vacant – </w:t>
      </w:r>
      <w:r w:rsidRPr="00D60BAD">
        <w:rPr>
          <w:rFonts w:ascii="Arial" w:eastAsia="Calibri" w:hAnsi="Arial" w:cs="Arial"/>
          <w:b/>
          <w:sz w:val="24"/>
          <w:szCs w:val="24"/>
        </w:rPr>
        <w:t>Period of Acting Directors-General Nationally by Department</w:t>
      </w:r>
      <w:r>
        <w:rPr>
          <w:rFonts w:ascii="Arial" w:eastAsia="Calibri" w:hAnsi="Arial" w:cs="Arial"/>
          <w:b/>
          <w:sz w:val="24"/>
          <w:szCs w:val="24"/>
        </w:rPr>
        <w:t xml:space="preserve"> </w:t>
      </w:r>
      <w:r w:rsidRPr="00D60BAD">
        <w:rPr>
          <w:rFonts w:ascii="Arial" w:eastAsia="Calibri" w:hAnsi="Arial" w:cs="Arial"/>
          <w:b/>
          <w:i/>
          <w:sz w:val="24"/>
          <w:szCs w:val="24"/>
        </w:rPr>
        <w:t>(data: as at 31 December 2020)</w:t>
      </w:r>
      <w:r>
        <w:rPr>
          <w:rFonts w:ascii="Arial" w:eastAsia="Calibri" w:hAnsi="Arial" w:cs="Arial"/>
          <w:sz w:val="24"/>
          <w:szCs w:val="24"/>
        </w:rPr>
        <w:t>:</w:t>
      </w:r>
    </w:p>
    <w:tbl>
      <w:tblPr>
        <w:tblStyle w:val="TableGrid"/>
        <w:tblW w:w="0" w:type="auto"/>
        <w:tblLook w:val="04A0" w:firstRow="1" w:lastRow="0" w:firstColumn="1" w:lastColumn="0" w:noHBand="0" w:noVBand="1"/>
      </w:tblPr>
      <w:tblGrid>
        <w:gridCol w:w="3397"/>
        <w:gridCol w:w="2694"/>
        <w:gridCol w:w="2835"/>
      </w:tblGrid>
      <w:tr w:rsidR="00843EE4" w:rsidRPr="0091328F" w:rsidTr="009B24FB">
        <w:tc>
          <w:tcPr>
            <w:tcW w:w="3397" w:type="dxa"/>
            <w:shd w:val="clear" w:color="auto" w:fill="AEAAAA" w:themeFill="background2" w:themeFillShade="BF"/>
          </w:tcPr>
          <w:p w:rsidR="00843EE4" w:rsidRPr="0091328F" w:rsidRDefault="00843EE4" w:rsidP="009B24FB">
            <w:pPr>
              <w:tabs>
                <w:tab w:val="left" w:pos="567"/>
                <w:tab w:val="left" w:pos="993"/>
              </w:tabs>
              <w:spacing w:before="100" w:beforeAutospacing="1" w:after="100" w:afterAutospacing="1"/>
              <w:jc w:val="both"/>
              <w:rPr>
                <w:rFonts w:ascii="Arial" w:eastAsia="Calibri" w:hAnsi="Arial" w:cs="Arial"/>
                <w:b/>
                <w:sz w:val="20"/>
                <w:szCs w:val="20"/>
              </w:rPr>
            </w:pPr>
            <w:r w:rsidRPr="0091328F">
              <w:rPr>
                <w:rFonts w:ascii="Arial" w:eastAsia="Calibri" w:hAnsi="Arial" w:cs="Arial"/>
                <w:b/>
                <w:sz w:val="20"/>
                <w:szCs w:val="20"/>
              </w:rPr>
              <w:t>National Departments</w:t>
            </w:r>
          </w:p>
        </w:tc>
        <w:tc>
          <w:tcPr>
            <w:tcW w:w="2694" w:type="dxa"/>
            <w:shd w:val="clear" w:color="auto" w:fill="AEAAAA" w:themeFill="background2" w:themeFillShade="BF"/>
          </w:tcPr>
          <w:p w:rsidR="00843EE4" w:rsidRPr="0091328F" w:rsidRDefault="00843EE4" w:rsidP="009B24FB">
            <w:pPr>
              <w:tabs>
                <w:tab w:val="left" w:pos="567"/>
                <w:tab w:val="left" w:pos="993"/>
              </w:tabs>
              <w:spacing w:before="100" w:beforeAutospacing="1" w:after="100" w:afterAutospacing="1"/>
              <w:jc w:val="both"/>
              <w:rPr>
                <w:rFonts w:ascii="Arial" w:eastAsia="Calibri" w:hAnsi="Arial" w:cs="Arial"/>
                <w:b/>
                <w:sz w:val="20"/>
                <w:szCs w:val="20"/>
              </w:rPr>
            </w:pPr>
            <w:r w:rsidRPr="0091328F">
              <w:rPr>
                <w:rFonts w:ascii="Arial" w:eastAsia="Calibri" w:hAnsi="Arial" w:cs="Arial"/>
                <w:b/>
                <w:sz w:val="20"/>
                <w:szCs w:val="20"/>
              </w:rPr>
              <w:t xml:space="preserve">Post vacant date </w:t>
            </w:r>
          </w:p>
        </w:tc>
        <w:tc>
          <w:tcPr>
            <w:tcW w:w="2835" w:type="dxa"/>
            <w:shd w:val="clear" w:color="auto" w:fill="AEAAAA" w:themeFill="background2" w:themeFillShade="BF"/>
          </w:tcPr>
          <w:p w:rsidR="00843EE4" w:rsidRPr="0091328F" w:rsidRDefault="00843EE4" w:rsidP="009B24FB">
            <w:pPr>
              <w:tabs>
                <w:tab w:val="left" w:pos="567"/>
                <w:tab w:val="left" w:pos="993"/>
              </w:tabs>
              <w:spacing w:before="100" w:beforeAutospacing="1" w:after="100" w:afterAutospacing="1"/>
              <w:jc w:val="both"/>
              <w:rPr>
                <w:rFonts w:ascii="Arial" w:eastAsia="Calibri" w:hAnsi="Arial" w:cs="Arial"/>
                <w:b/>
                <w:sz w:val="20"/>
                <w:szCs w:val="20"/>
              </w:rPr>
            </w:pPr>
            <w:r w:rsidRPr="0091328F">
              <w:rPr>
                <w:rFonts w:ascii="Arial" w:eastAsia="Calibri" w:hAnsi="Arial" w:cs="Arial"/>
                <w:b/>
                <w:sz w:val="20"/>
                <w:szCs w:val="20"/>
              </w:rPr>
              <w:t>Duration vacant</w:t>
            </w:r>
            <w:r>
              <w:rPr>
                <w:rFonts w:ascii="Arial" w:eastAsia="Calibri" w:hAnsi="Arial" w:cs="Arial"/>
                <w:b/>
                <w:sz w:val="20"/>
                <w:szCs w:val="20"/>
              </w:rPr>
              <w:t xml:space="preserve"> (months)</w:t>
            </w:r>
          </w:p>
        </w:tc>
      </w:tr>
      <w:tr w:rsidR="00843EE4" w:rsidRPr="0091328F" w:rsidTr="009B24FB">
        <w:tc>
          <w:tcPr>
            <w:tcW w:w="3397" w:type="dxa"/>
          </w:tcPr>
          <w:p w:rsidR="00843EE4" w:rsidRPr="0091328F" w:rsidRDefault="00843EE4" w:rsidP="009B24FB">
            <w:pPr>
              <w:tabs>
                <w:tab w:val="left" w:pos="426"/>
              </w:tabs>
              <w:spacing w:before="100" w:beforeAutospacing="1" w:after="100" w:afterAutospacing="1"/>
              <w:jc w:val="both"/>
              <w:rPr>
                <w:rFonts w:ascii="Arial" w:hAnsi="Arial" w:cs="Arial"/>
                <w:sz w:val="20"/>
                <w:szCs w:val="20"/>
              </w:rPr>
            </w:pPr>
            <w:r w:rsidRPr="0091328F">
              <w:rPr>
                <w:rFonts w:ascii="Arial" w:hAnsi="Arial" w:cs="Arial"/>
                <w:sz w:val="20"/>
                <w:szCs w:val="20"/>
              </w:rPr>
              <w:t>Department of Social Development</w:t>
            </w:r>
          </w:p>
        </w:tc>
        <w:tc>
          <w:tcPr>
            <w:tcW w:w="2694" w:type="dxa"/>
          </w:tcPr>
          <w:p w:rsidR="00843EE4" w:rsidRPr="0091328F" w:rsidRDefault="00843EE4" w:rsidP="009B24FB">
            <w:pPr>
              <w:rPr>
                <w:rFonts w:ascii="Arial" w:hAnsi="Arial" w:cs="Arial"/>
                <w:sz w:val="20"/>
                <w:szCs w:val="20"/>
              </w:rPr>
            </w:pPr>
            <w:r w:rsidRPr="0091328F">
              <w:rPr>
                <w:rFonts w:ascii="Arial" w:hAnsi="Arial" w:cs="Arial"/>
                <w:sz w:val="20"/>
                <w:szCs w:val="20"/>
              </w:rPr>
              <w:t>2017-05-31</w:t>
            </w:r>
          </w:p>
        </w:tc>
        <w:tc>
          <w:tcPr>
            <w:tcW w:w="2835" w:type="dxa"/>
          </w:tcPr>
          <w:p w:rsidR="00843EE4" w:rsidRPr="0091328F" w:rsidRDefault="00843EE4" w:rsidP="009B24FB">
            <w:pPr>
              <w:rPr>
                <w:rFonts w:ascii="Arial" w:hAnsi="Arial" w:cs="Arial"/>
                <w:sz w:val="20"/>
                <w:szCs w:val="20"/>
              </w:rPr>
            </w:pPr>
            <w:r>
              <w:rPr>
                <w:rFonts w:ascii="Arial" w:hAnsi="Arial" w:cs="Arial"/>
                <w:sz w:val="20"/>
                <w:szCs w:val="20"/>
              </w:rPr>
              <w:t>43</w:t>
            </w:r>
          </w:p>
        </w:tc>
      </w:tr>
      <w:tr w:rsidR="00843EE4" w:rsidRPr="0091328F" w:rsidTr="009B24FB">
        <w:tc>
          <w:tcPr>
            <w:tcW w:w="3397" w:type="dxa"/>
          </w:tcPr>
          <w:p w:rsidR="00843EE4" w:rsidRPr="0091328F" w:rsidRDefault="00843EE4" w:rsidP="009B24FB">
            <w:pPr>
              <w:tabs>
                <w:tab w:val="left" w:pos="426"/>
              </w:tabs>
              <w:spacing w:before="100" w:beforeAutospacing="1" w:after="100" w:afterAutospacing="1"/>
              <w:jc w:val="both"/>
              <w:rPr>
                <w:rFonts w:ascii="Arial" w:hAnsi="Arial" w:cs="Arial"/>
                <w:sz w:val="20"/>
                <w:szCs w:val="20"/>
              </w:rPr>
            </w:pPr>
            <w:r w:rsidRPr="0091328F">
              <w:rPr>
                <w:rFonts w:ascii="Arial" w:hAnsi="Arial" w:cs="Arial"/>
                <w:sz w:val="20"/>
                <w:szCs w:val="20"/>
              </w:rPr>
              <w:t>Department of Water and Sanitation</w:t>
            </w:r>
          </w:p>
        </w:tc>
        <w:tc>
          <w:tcPr>
            <w:tcW w:w="2694" w:type="dxa"/>
          </w:tcPr>
          <w:p w:rsidR="00843EE4" w:rsidRPr="0091328F" w:rsidRDefault="00843EE4" w:rsidP="009B24FB">
            <w:pPr>
              <w:rPr>
                <w:rFonts w:ascii="Arial" w:hAnsi="Arial" w:cs="Arial"/>
                <w:sz w:val="20"/>
                <w:szCs w:val="20"/>
              </w:rPr>
            </w:pPr>
            <w:r w:rsidRPr="0091328F">
              <w:rPr>
                <w:rFonts w:ascii="Arial" w:hAnsi="Arial" w:cs="Arial"/>
                <w:sz w:val="20"/>
                <w:szCs w:val="20"/>
              </w:rPr>
              <w:t>2017-11-30</w:t>
            </w:r>
          </w:p>
        </w:tc>
        <w:tc>
          <w:tcPr>
            <w:tcW w:w="2835" w:type="dxa"/>
          </w:tcPr>
          <w:p w:rsidR="00843EE4" w:rsidRPr="0091328F" w:rsidRDefault="00843EE4" w:rsidP="009B24FB">
            <w:pPr>
              <w:rPr>
                <w:rFonts w:ascii="Arial" w:hAnsi="Arial" w:cs="Arial"/>
                <w:sz w:val="20"/>
                <w:szCs w:val="20"/>
              </w:rPr>
            </w:pPr>
            <w:r>
              <w:rPr>
                <w:rFonts w:ascii="Arial" w:hAnsi="Arial" w:cs="Arial"/>
                <w:sz w:val="20"/>
                <w:szCs w:val="20"/>
              </w:rPr>
              <w:t>37</w:t>
            </w:r>
          </w:p>
        </w:tc>
      </w:tr>
      <w:tr w:rsidR="00843EE4" w:rsidRPr="0091328F" w:rsidTr="009B24FB">
        <w:tc>
          <w:tcPr>
            <w:tcW w:w="3397" w:type="dxa"/>
          </w:tcPr>
          <w:p w:rsidR="00843EE4" w:rsidRPr="0091328F" w:rsidRDefault="00843EE4" w:rsidP="009B24FB">
            <w:pPr>
              <w:tabs>
                <w:tab w:val="left" w:pos="426"/>
              </w:tabs>
              <w:spacing w:before="100" w:beforeAutospacing="1" w:after="100" w:afterAutospacing="1"/>
              <w:jc w:val="both"/>
              <w:rPr>
                <w:rFonts w:ascii="Arial" w:hAnsi="Arial" w:cs="Arial"/>
                <w:sz w:val="20"/>
                <w:szCs w:val="20"/>
              </w:rPr>
            </w:pPr>
            <w:r>
              <w:rPr>
                <w:rFonts w:ascii="Arial" w:hAnsi="Arial" w:cs="Arial"/>
                <w:sz w:val="20"/>
                <w:szCs w:val="20"/>
              </w:rPr>
              <w:t>Department of Agriculture, Land Reform and Rural Development</w:t>
            </w:r>
          </w:p>
        </w:tc>
        <w:tc>
          <w:tcPr>
            <w:tcW w:w="2694" w:type="dxa"/>
          </w:tcPr>
          <w:p w:rsidR="00843EE4" w:rsidRPr="0091328F" w:rsidRDefault="00843EE4" w:rsidP="009B24FB">
            <w:pPr>
              <w:rPr>
                <w:rFonts w:ascii="Arial" w:hAnsi="Arial" w:cs="Arial"/>
                <w:sz w:val="20"/>
                <w:szCs w:val="20"/>
              </w:rPr>
            </w:pPr>
            <w:r>
              <w:rPr>
                <w:rFonts w:ascii="Arial" w:hAnsi="Arial" w:cs="Arial"/>
                <w:sz w:val="20"/>
                <w:szCs w:val="20"/>
              </w:rPr>
              <w:t>2020-10-31</w:t>
            </w:r>
          </w:p>
        </w:tc>
        <w:tc>
          <w:tcPr>
            <w:tcW w:w="2835" w:type="dxa"/>
          </w:tcPr>
          <w:p w:rsidR="00843EE4" w:rsidRDefault="00843EE4" w:rsidP="009B24FB">
            <w:pPr>
              <w:rPr>
                <w:rFonts w:ascii="Arial" w:hAnsi="Arial" w:cs="Arial"/>
                <w:sz w:val="20"/>
                <w:szCs w:val="20"/>
              </w:rPr>
            </w:pPr>
            <w:r>
              <w:rPr>
                <w:rFonts w:ascii="Arial" w:hAnsi="Arial" w:cs="Arial"/>
                <w:sz w:val="20"/>
                <w:szCs w:val="20"/>
              </w:rPr>
              <w:t>2</w:t>
            </w:r>
          </w:p>
        </w:tc>
      </w:tr>
      <w:tr w:rsidR="00843EE4" w:rsidRPr="0091328F" w:rsidTr="009B24FB">
        <w:tc>
          <w:tcPr>
            <w:tcW w:w="3397" w:type="dxa"/>
          </w:tcPr>
          <w:p w:rsidR="00843EE4" w:rsidRPr="0091328F" w:rsidRDefault="00843EE4" w:rsidP="009B24FB">
            <w:pPr>
              <w:tabs>
                <w:tab w:val="left" w:pos="426"/>
              </w:tabs>
              <w:spacing w:before="100" w:beforeAutospacing="1" w:after="100" w:afterAutospacing="1"/>
              <w:jc w:val="both"/>
              <w:rPr>
                <w:rFonts w:ascii="Arial" w:hAnsi="Arial" w:cs="Arial"/>
                <w:sz w:val="20"/>
                <w:szCs w:val="20"/>
              </w:rPr>
            </w:pPr>
            <w:r w:rsidRPr="0091328F">
              <w:rPr>
                <w:rFonts w:ascii="Arial" w:hAnsi="Arial" w:cs="Arial"/>
                <w:sz w:val="20"/>
                <w:szCs w:val="20"/>
              </w:rPr>
              <w:t>Department of Military Veterans</w:t>
            </w:r>
          </w:p>
        </w:tc>
        <w:tc>
          <w:tcPr>
            <w:tcW w:w="2694" w:type="dxa"/>
          </w:tcPr>
          <w:p w:rsidR="00843EE4" w:rsidRPr="0091328F" w:rsidRDefault="00843EE4" w:rsidP="009B24FB">
            <w:pPr>
              <w:rPr>
                <w:rFonts w:ascii="Arial" w:hAnsi="Arial" w:cs="Arial"/>
                <w:sz w:val="20"/>
                <w:szCs w:val="20"/>
              </w:rPr>
            </w:pPr>
            <w:r w:rsidRPr="0091328F">
              <w:rPr>
                <w:rFonts w:ascii="Arial" w:hAnsi="Arial" w:cs="Arial"/>
                <w:sz w:val="20"/>
                <w:szCs w:val="20"/>
              </w:rPr>
              <w:t>2018-06-15</w:t>
            </w:r>
          </w:p>
        </w:tc>
        <w:tc>
          <w:tcPr>
            <w:tcW w:w="2835" w:type="dxa"/>
          </w:tcPr>
          <w:p w:rsidR="00843EE4" w:rsidRPr="0091328F" w:rsidRDefault="00843EE4" w:rsidP="009B24FB">
            <w:pPr>
              <w:rPr>
                <w:rFonts w:ascii="Arial" w:hAnsi="Arial" w:cs="Arial"/>
                <w:sz w:val="20"/>
                <w:szCs w:val="20"/>
              </w:rPr>
            </w:pPr>
            <w:r>
              <w:rPr>
                <w:rFonts w:ascii="Arial" w:hAnsi="Arial" w:cs="Arial"/>
                <w:sz w:val="20"/>
                <w:szCs w:val="20"/>
              </w:rPr>
              <w:t>31</w:t>
            </w:r>
          </w:p>
        </w:tc>
      </w:tr>
      <w:tr w:rsidR="00843EE4" w:rsidRPr="0091328F" w:rsidTr="009B24FB">
        <w:tc>
          <w:tcPr>
            <w:tcW w:w="3397" w:type="dxa"/>
          </w:tcPr>
          <w:p w:rsidR="00843EE4" w:rsidRPr="0091328F" w:rsidRDefault="00843EE4" w:rsidP="009B24FB">
            <w:pPr>
              <w:tabs>
                <w:tab w:val="left" w:pos="426"/>
              </w:tabs>
              <w:spacing w:before="100" w:beforeAutospacing="1" w:after="100" w:afterAutospacing="1"/>
              <w:jc w:val="both"/>
              <w:rPr>
                <w:rFonts w:ascii="Arial" w:hAnsi="Arial" w:cs="Arial"/>
                <w:sz w:val="20"/>
                <w:szCs w:val="20"/>
              </w:rPr>
            </w:pPr>
            <w:r w:rsidRPr="0091328F">
              <w:rPr>
                <w:rFonts w:ascii="Arial" w:hAnsi="Arial" w:cs="Arial"/>
                <w:sz w:val="20"/>
                <w:szCs w:val="20"/>
              </w:rPr>
              <w:t>Small Business Development</w:t>
            </w:r>
          </w:p>
        </w:tc>
        <w:tc>
          <w:tcPr>
            <w:tcW w:w="2694" w:type="dxa"/>
          </w:tcPr>
          <w:p w:rsidR="00843EE4" w:rsidRPr="0091328F" w:rsidRDefault="00843EE4" w:rsidP="009B24FB">
            <w:pPr>
              <w:rPr>
                <w:rFonts w:ascii="Arial" w:hAnsi="Arial" w:cs="Arial"/>
                <w:sz w:val="20"/>
                <w:szCs w:val="20"/>
              </w:rPr>
            </w:pPr>
            <w:r w:rsidRPr="0091328F">
              <w:rPr>
                <w:rFonts w:ascii="Arial" w:hAnsi="Arial" w:cs="Arial"/>
                <w:sz w:val="20"/>
                <w:szCs w:val="20"/>
              </w:rPr>
              <w:t>2018-09-30</w:t>
            </w:r>
          </w:p>
        </w:tc>
        <w:tc>
          <w:tcPr>
            <w:tcW w:w="2835" w:type="dxa"/>
          </w:tcPr>
          <w:p w:rsidR="00843EE4" w:rsidRPr="0091328F" w:rsidRDefault="00843EE4" w:rsidP="009B24FB">
            <w:pPr>
              <w:rPr>
                <w:rFonts w:ascii="Arial" w:hAnsi="Arial" w:cs="Arial"/>
                <w:sz w:val="20"/>
                <w:szCs w:val="20"/>
              </w:rPr>
            </w:pPr>
            <w:r>
              <w:rPr>
                <w:rFonts w:ascii="Arial" w:hAnsi="Arial" w:cs="Arial"/>
                <w:sz w:val="20"/>
                <w:szCs w:val="20"/>
              </w:rPr>
              <w:t>27</w:t>
            </w:r>
          </w:p>
        </w:tc>
      </w:tr>
      <w:tr w:rsidR="00843EE4" w:rsidRPr="0091328F" w:rsidTr="009B24FB">
        <w:tc>
          <w:tcPr>
            <w:tcW w:w="3397" w:type="dxa"/>
          </w:tcPr>
          <w:p w:rsidR="00843EE4" w:rsidRPr="0091328F" w:rsidRDefault="00843EE4" w:rsidP="009B24FB">
            <w:pPr>
              <w:tabs>
                <w:tab w:val="left" w:pos="426"/>
              </w:tabs>
              <w:spacing w:before="100" w:beforeAutospacing="1" w:after="100" w:afterAutospacing="1"/>
              <w:jc w:val="both"/>
              <w:rPr>
                <w:rFonts w:ascii="Arial" w:hAnsi="Arial" w:cs="Arial"/>
                <w:sz w:val="20"/>
                <w:szCs w:val="20"/>
              </w:rPr>
            </w:pPr>
            <w:r w:rsidRPr="0091328F">
              <w:rPr>
                <w:rFonts w:ascii="Arial" w:hAnsi="Arial" w:cs="Arial"/>
                <w:sz w:val="20"/>
                <w:szCs w:val="20"/>
              </w:rPr>
              <w:t>The Presidency</w:t>
            </w:r>
          </w:p>
        </w:tc>
        <w:tc>
          <w:tcPr>
            <w:tcW w:w="2694" w:type="dxa"/>
          </w:tcPr>
          <w:p w:rsidR="00843EE4" w:rsidRPr="0091328F" w:rsidRDefault="00843EE4" w:rsidP="009B24FB">
            <w:pPr>
              <w:rPr>
                <w:rFonts w:ascii="Arial" w:hAnsi="Arial" w:cs="Arial"/>
                <w:sz w:val="20"/>
                <w:szCs w:val="20"/>
              </w:rPr>
            </w:pPr>
            <w:r w:rsidRPr="0091328F">
              <w:rPr>
                <w:rFonts w:ascii="Arial" w:hAnsi="Arial" w:cs="Arial"/>
                <w:sz w:val="20"/>
                <w:szCs w:val="20"/>
              </w:rPr>
              <w:t>2020-08-31</w:t>
            </w:r>
          </w:p>
        </w:tc>
        <w:tc>
          <w:tcPr>
            <w:tcW w:w="2835" w:type="dxa"/>
          </w:tcPr>
          <w:p w:rsidR="00843EE4" w:rsidRPr="0091328F" w:rsidRDefault="00843EE4" w:rsidP="009B24FB">
            <w:pPr>
              <w:rPr>
                <w:rFonts w:ascii="Arial" w:hAnsi="Arial" w:cs="Arial"/>
                <w:sz w:val="20"/>
                <w:szCs w:val="20"/>
              </w:rPr>
            </w:pPr>
            <w:r>
              <w:rPr>
                <w:rFonts w:ascii="Arial" w:hAnsi="Arial" w:cs="Arial"/>
                <w:sz w:val="20"/>
                <w:szCs w:val="20"/>
              </w:rPr>
              <w:t>4</w:t>
            </w:r>
          </w:p>
        </w:tc>
      </w:tr>
      <w:tr w:rsidR="00843EE4" w:rsidRPr="0091328F" w:rsidTr="009B24FB">
        <w:tc>
          <w:tcPr>
            <w:tcW w:w="3397" w:type="dxa"/>
          </w:tcPr>
          <w:p w:rsidR="00843EE4" w:rsidRPr="0091328F" w:rsidRDefault="00843EE4" w:rsidP="009B24FB">
            <w:pPr>
              <w:tabs>
                <w:tab w:val="left" w:pos="426"/>
              </w:tabs>
              <w:spacing w:before="100" w:beforeAutospacing="1" w:after="100" w:afterAutospacing="1"/>
              <w:jc w:val="both"/>
              <w:rPr>
                <w:rFonts w:ascii="Arial" w:hAnsi="Arial" w:cs="Arial"/>
                <w:sz w:val="20"/>
                <w:szCs w:val="20"/>
              </w:rPr>
            </w:pPr>
            <w:r w:rsidRPr="0091328F">
              <w:rPr>
                <w:rFonts w:ascii="Arial" w:hAnsi="Arial" w:cs="Arial"/>
                <w:sz w:val="20"/>
                <w:szCs w:val="20"/>
              </w:rPr>
              <w:t>Communication and Digital Technologies</w:t>
            </w:r>
          </w:p>
        </w:tc>
        <w:tc>
          <w:tcPr>
            <w:tcW w:w="2694" w:type="dxa"/>
          </w:tcPr>
          <w:p w:rsidR="00843EE4" w:rsidRPr="0091328F" w:rsidRDefault="00843EE4" w:rsidP="009B24FB">
            <w:pPr>
              <w:rPr>
                <w:rFonts w:ascii="Arial" w:hAnsi="Arial" w:cs="Arial"/>
                <w:sz w:val="20"/>
                <w:szCs w:val="20"/>
              </w:rPr>
            </w:pPr>
            <w:r w:rsidRPr="0091328F">
              <w:rPr>
                <w:rFonts w:ascii="Arial" w:hAnsi="Arial" w:cs="Arial"/>
                <w:sz w:val="20"/>
                <w:szCs w:val="20"/>
              </w:rPr>
              <w:t>2020-06-30</w:t>
            </w:r>
          </w:p>
        </w:tc>
        <w:tc>
          <w:tcPr>
            <w:tcW w:w="2835" w:type="dxa"/>
          </w:tcPr>
          <w:p w:rsidR="00843EE4" w:rsidRPr="0091328F" w:rsidRDefault="00843EE4" w:rsidP="009B24FB">
            <w:pPr>
              <w:rPr>
                <w:rFonts w:ascii="Arial" w:hAnsi="Arial" w:cs="Arial"/>
                <w:sz w:val="20"/>
                <w:szCs w:val="20"/>
              </w:rPr>
            </w:pPr>
            <w:r>
              <w:rPr>
                <w:rFonts w:ascii="Arial" w:hAnsi="Arial" w:cs="Arial"/>
                <w:sz w:val="20"/>
                <w:szCs w:val="20"/>
              </w:rPr>
              <w:t>6</w:t>
            </w:r>
          </w:p>
        </w:tc>
      </w:tr>
      <w:tr w:rsidR="00843EE4" w:rsidRPr="0091328F" w:rsidTr="009B24FB">
        <w:tc>
          <w:tcPr>
            <w:tcW w:w="3397" w:type="dxa"/>
          </w:tcPr>
          <w:p w:rsidR="00843EE4" w:rsidRPr="0091328F" w:rsidRDefault="00843EE4" w:rsidP="009B24FB">
            <w:pPr>
              <w:tabs>
                <w:tab w:val="left" w:pos="426"/>
              </w:tabs>
              <w:spacing w:before="100" w:beforeAutospacing="1" w:after="100" w:afterAutospacing="1"/>
              <w:jc w:val="both"/>
              <w:rPr>
                <w:rFonts w:ascii="Arial" w:hAnsi="Arial" w:cs="Arial"/>
                <w:sz w:val="20"/>
                <w:szCs w:val="20"/>
              </w:rPr>
            </w:pPr>
            <w:r w:rsidRPr="0091328F">
              <w:rPr>
                <w:rFonts w:ascii="Arial" w:hAnsi="Arial" w:cs="Arial"/>
                <w:sz w:val="20"/>
                <w:szCs w:val="20"/>
              </w:rPr>
              <w:t>State Security Agency</w:t>
            </w:r>
          </w:p>
        </w:tc>
        <w:tc>
          <w:tcPr>
            <w:tcW w:w="2694" w:type="dxa"/>
          </w:tcPr>
          <w:p w:rsidR="00843EE4" w:rsidRPr="0091328F"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Pr>
                <w:rFonts w:ascii="Arial" w:eastAsia="Calibri" w:hAnsi="Arial" w:cs="Arial"/>
                <w:sz w:val="20"/>
                <w:szCs w:val="20"/>
              </w:rPr>
              <w:t>2018-04-30</w:t>
            </w:r>
          </w:p>
        </w:tc>
        <w:tc>
          <w:tcPr>
            <w:tcW w:w="2835" w:type="dxa"/>
          </w:tcPr>
          <w:p w:rsidR="00843EE4" w:rsidRPr="0091328F"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Pr>
                <w:rFonts w:ascii="Arial" w:eastAsia="Calibri" w:hAnsi="Arial" w:cs="Arial"/>
                <w:sz w:val="20"/>
                <w:szCs w:val="20"/>
              </w:rPr>
              <w:t>33</w:t>
            </w:r>
          </w:p>
        </w:tc>
      </w:tr>
      <w:tr w:rsidR="00843EE4" w:rsidRPr="0091328F" w:rsidTr="009B24FB">
        <w:tc>
          <w:tcPr>
            <w:tcW w:w="3397" w:type="dxa"/>
            <w:shd w:val="clear" w:color="auto" w:fill="767171" w:themeFill="background2" w:themeFillShade="80"/>
          </w:tcPr>
          <w:p w:rsidR="00843EE4" w:rsidRPr="0091328F" w:rsidRDefault="00843EE4" w:rsidP="009B24FB">
            <w:pPr>
              <w:tabs>
                <w:tab w:val="left" w:pos="426"/>
              </w:tabs>
              <w:spacing w:before="100" w:beforeAutospacing="1" w:after="100" w:afterAutospacing="1"/>
              <w:jc w:val="both"/>
              <w:rPr>
                <w:rFonts w:ascii="Arial" w:hAnsi="Arial" w:cs="Arial"/>
                <w:sz w:val="20"/>
                <w:szCs w:val="20"/>
              </w:rPr>
            </w:pPr>
          </w:p>
        </w:tc>
        <w:tc>
          <w:tcPr>
            <w:tcW w:w="2694" w:type="dxa"/>
            <w:shd w:val="clear" w:color="auto" w:fill="767171" w:themeFill="background2" w:themeFillShade="80"/>
          </w:tcPr>
          <w:p w:rsidR="00843EE4" w:rsidRDefault="00843EE4" w:rsidP="009B24FB">
            <w:pPr>
              <w:tabs>
                <w:tab w:val="left" w:pos="567"/>
                <w:tab w:val="left" w:pos="993"/>
              </w:tabs>
              <w:spacing w:before="100" w:beforeAutospacing="1" w:after="100" w:afterAutospacing="1"/>
              <w:jc w:val="both"/>
              <w:rPr>
                <w:rFonts w:ascii="Arial" w:eastAsia="Calibri" w:hAnsi="Arial" w:cs="Arial"/>
                <w:sz w:val="20"/>
                <w:szCs w:val="20"/>
              </w:rPr>
            </w:pPr>
          </w:p>
        </w:tc>
        <w:tc>
          <w:tcPr>
            <w:tcW w:w="2835" w:type="dxa"/>
            <w:shd w:val="clear" w:color="auto" w:fill="767171" w:themeFill="background2" w:themeFillShade="80"/>
          </w:tcPr>
          <w:p w:rsidR="00843EE4" w:rsidRDefault="00843EE4" w:rsidP="009B24FB">
            <w:pPr>
              <w:tabs>
                <w:tab w:val="left" w:pos="567"/>
                <w:tab w:val="left" w:pos="993"/>
              </w:tabs>
              <w:spacing w:before="100" w:beforeAutospacing="1" w:after="100" w:afterAutospacing="1"/>
              <w:jc w:val="both"/>
              <w:rPr>
                <w:rFonts w:ascii="Arial" w:eastAsia="Calibri" w:hAnsi="Arial" w:cs="Arial"/>
                <w:sz w:val="20"/>
                <w:szCs w:val="20"/>
              </w:rPr>
            </w:pPr>
          </w:p>
        </w:tc>
      </w:tr>
      <w:tr w:rsidR="00843EE4" w:rsidRPr="0091328F" w:rsidTr="009B24FB">
        <w:tc>
          <w:tcPr>
            <w:tcW w:w="3397" w:type="dxa"/>
          </w:tcPr>
          <w:p w:rsidR="00843EE4" w:rsidRPr="00D60BAD" w:rsidRDefault="00843EE4" w:rsidP="009B24FB">
            <w:pPr>
              <w:tabs>
                <w:tab w:val="left" w:pos="426"/>
              </w:tabs>
              <w:spacing w:before="100" w:beforeAutospacing="1" w:after="100" w:afterAutospacing="1"/>
              <w:jc w:val="both"/>
              <w:rPr>
                <w:rFonts w:ascii="Arial" w:hAnsi="Arial" w:cs="Arial"/>
                <w:b/>
                <w:sz w:val="20"/>
                <w:szCs w:val="20"/>
              </w:rPr>
            </w:pPr>
            <w:r w:rsidRPr="00D60BAD">
              <w:rPr>
                <w:rFonts w:ascii="Arial" w:hAnsi="Arial" w:cs="Arial"/>
                <w:b/>
                <w:sz w:val="20"/>
                <w:szCs w:val="20"/>
              </w:rPr>
              <w:t xml:space="preserve">Provincial Department </w:t>
            </w:r>
          </w:p>
        </w:tc>
        <w:tc>
          <w:tcPr>
            <w:tcW w:w="2694" w:type="dxa"/>
          </w:tcPr>
          <w:p w:rsidR="00843EE4" w:rsidRPr="00D60BAD" w:rsidRDefault="00843EE4" w:rsidP="009B24FB">
            <w:pPr>
              <w:tabs>
                <w:tab w:val="left" w:pos="567"/>
                <w:tab w:val="left" w:pos="993"/>
              </w:tabs>
              <w:spacing w:before="100" w:beforeAutospacing="1" w:after="100" w:afterAutospacing="1"/>
              <w:jc w:val="both"/>
              <w:rPr>
                <w:rFonts w:ascii="Arial" w:eastAsia="Calibri" w:hAnsi="Arial" w:cs="Arial"/>
                <w:b/>
                <w:sz w:val="20"/>
                <w:szCs w:val="20"/>
              </w:rPr>
            </w:pPr>
            <w:r w:rsidRPr="00D60BAD">
              <w:rPr>
                <w:rFonts w:ascii="Arial" w:eastAsia="Calibri" w:hAnsi="Arial" w:cs="Arial"/>
                <w:b/>
                <w:sz w:val="20"/>
                <w:szCs w:val="20"/>
              </w:rPr>
              <w:t>Post vacant date</w:t>
            </w:r>
          </w:p>
        </w:tc>
        <w:tc>
          <w:tcPr>
            <w:tcW w:w="2835" w:type="dxa"/>
          </w:tcPr>
          <w:p w:rsidR="00843EE4" w:rsidRPr="00D60BAD" w:rsidRDefault="00843EE4" w:rsidP="009B24FB">
            <w:pPr>
              <w:tabs>
                <w:tab w:val="left" w:pos="567"/>
                <w:tab w:val="left" w:pos="993"/>
              </w:tabs>
              <w:spacing w:before="100" w:beforeAutospacing="1" w:after="100" w:afterAutospacing="1"/>
              <w:jc w:val="both"/>
              <w:rPr>
                <w:rFonts w:ascii="Arial" w:eastAsia="Calibri" w:hAnsi="Arial" w:cs="Arial"/>
                <w:b/>
                <w:sz w:val="20"/>
                <w:szCs w:val="20"/>
              </w:rPr>
            </w:pPr>
            <w:r w:rsidRPr="00D60BAD">
              <w:rPr>
                <w:rFonts w:ascii="Arial" w:eastAsia="Calibri" w:hAnsi="Arial" w:cs="Arial"/>
                <w:b/>
                <w:sz w:val="20"/>
                <w:szCs w:val="20"/>
              </w:rPr>
              <w:t>Duration vacant</w:t>
            </w:r>
            <w:r>
              <w:rPr>
                <w:rFonts w:ascii="Arial" w:eastAsia="Calibri" w:hAnsi="Arial" w:cs="Arial"/>
                <w:b/>
                <w:sz w:val="20"/>
                <w:szCs w:val="20"/>
              </w:rPr>
              <w:t xml:space="preserve"> (months)</w:t>
            </w:r>
          </w:p>
        </w:tc>
      </w:tr>
      <w:tr w:rsidR="00843EE4" w:rsidRPr="0091328F" w:rsidTr="009B24FB">
        <w:tc>
          <w:tcPr>
            <w:tcW w:w="3397" w:type="dxa"/>
          </w:tcPr>
          <w:p w:rsidR="00843EE4" w:rsidRDefault="00843EE4" w:rsidP="009B24FB">
            <w:pPr>
              <w:tabs>
                <w:tab w:val="left" w:pos="426"/>
              </w:tabs>
              <w:spacing w:before="100" w:beforeAutospacing="1" w:after="100" w:afterAutospacing="1"/>
              <w:jc w:val="both"/>
              <w:rPr>
                <w:rFonts w:ascii="Arial" w:hAnsi="Arial" w:cs="Arial"/>
                <w:sz w:val="20"/>
                <w:szCs w:val="20"/>
              </w:rPr>
            </w:pPr>
            <w:r>
              <w:rPr>
                <w:rFonts w:ascii="Arial" w:hAnsi="Arial" w:cs="Arial"/>
                <w:sz w:val="20"/>
                <w:szCs w:val="20"/>
              </w:rPr>
              <w:t>North West Office of the Premier</w:t>
            </w:r>
          </w:p>
        </w:tc>
        <w:tc>
          <w:tcPr>
            <w:tcW w:w="2694" w:type="dxa"/>
          </w:tcPr>
          <w:p w:rsidR="00843EE4"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Pr>
                <w:rFonts w:ascii="Arial" w:eastAsia="Calibri" w:hAnsi="Arial" w:cs="Arial"/>
                <w:sz w:val="20"/>
                <w:szCs w:val="20"/>
              </w:rPr>
              <w:t>2019-04-30</w:t>
            </w:r>
          </w:p>
        </w:tc>
        <w:tc>
          <w:tcPr>
            <w:tcW w:w="2835" w:type="dxa"/>
          </w:tcPr>
          <w:p w:rsidR="00843EE4"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Pr>
                <w:rFonts w:ascii="Arial" w:eastAsia="Calibri" w:hAnsi="Arial" w:cs="Arial"/>
                <w:sz w:val="20"/>
                <w:szCs w:val="20"/>
              </w:rPr>
              <w:t>20</w:t>
            </w:r>
          </w:p>
        </w:tc>
      </w:tr>
    </w:tbl>
    <w:p w:rsidR="00843EE4" w:rsidRDefault="00843EE4" w:rsidP="00843EE4">
      <w:pPr>
        <w:tabs>
          <w:tab w:val="left" w:pos="567"/>
          <w:tab w:val="left" w:pos="993"/>
        </w:tabs>
        <w:spacing w:before="100" w:beforeAutospacing="1" w:after="100" w:afterAutospacing="1" w:line="240" w:lineRule="auto"/>
        <w:jc w:val="both"/>
        <w:rPr>
          <w:rFonts w:ascii="Arial" w:eastAsia="Calibri" w:hAnsi="Arial" w:cs="Arial"/>
          <w:b/>
          <w:i/>
          <w:sz w:val="24"/>
          <w:szCs w:val="24"/>
        </w:rPr>
      </w:pPr>
      <w:r w:rsidRPr="0091328F">
        <w:rPr>
          <w:rFonts w:ascii="Arial" w:eastAsia="Calibri" w:hAnsi="Arial" w:cs="Arial"/>
          <w:sz w:val="24"/>
          <w:szCs w:val="24"/>
        </w:rPr>
        <w:t>(</w:t>
      </w:r>
      <w:proofErr w:type="spellStart"/>
      <w:proofErr w:type="gramStart"/>
      <w:r w:rsidRPr="0091328F">
        <w:rPr>
          <w:rFonts w:ascii="Arial" w:eastAsia="Calibri" w:hAnsi="Arial" w:cs="Arial"/>
          <w:sz w:val="24"/>
          <w:szCs w:val="24"/>
        </w:rPr>
        <w:t>b&amp;</w:t>
      </w:r>
      <w:proofErr w:type="gramEnd"/>
      <w:r w:rsidRPr="0091328F">
        <w:rPr>
          <w:rFonts w:ascii="Arial" w:eastAsia="Calibri" w:hAnsi="Arial" w:cs="Arial"/>
          <w:sz w:val="24"/>
          <w:szCs w:val="24"/>
        </w:rPr>
        <w:t>c</w:t>
      </w:r>
      <w:proofErr w:type="spellEnd"/>
      <w:r w:rsidRPr="0091328F">
        <w:rPr>
          <w:rFonts w:ascii="Arial" w:eastAsia="Calibri" w:hAnsi="Arial" w:cs="Arial"/>
          <w:sz w:val="24"/>
          <w:szCs w:val="24"/>
        </w:rPr>
        <w:t xml:space="preserve">) Officials are </w:t>
      </w:r>
      <w:r>
        <w:rPr>
          <w:rFonts w:ascii="Arial" w:eastAsia="Calibri" w:hAnsi="Arial" w:cs="Arial"/>
          <w:sz w:val="24"/>
          <w:szCs w:val="24"/>
        </w:rPr>
        <w:t xml:space="preserve">appointed to </w:t>
      </w:r>
      <w:r w:rsidRPr="0091328F">
        <w:rPr>
          <w:rFonts w:ascii="Arial" w:eastAsia="Calibri" w:hAnsi="Arial" w:cs="Arial"/>
          <w:sz w:val="24"/>
          <w:szCs w:val="24"/>
        </w:rPr>
        <w:t>act from the date the post has become vacant – Period of Acting Nationally by Department:</w:t>
      </w:r>
      <w:r w:rsidRPr="00D60BAD">
        <w:t xml:space="preserve"> </w:t>
      </w:r>
      <w:r w:rsidRPr="00D60BAD">
        <w:rPr>
          <w:rFonts w:ascii="Arial" w:eastAsia="Calibri" w:hAnsi="Arial" w:cs="Arial"/>
          <w:b/>
          <w:i/>
          <w:sz w:val="24"/>
          <w:szCs w:val="24"/>
        </w:rPr>
        <w:t>(data: as at 31 December 2020):</w:t>
      </w:r>
    </w:p>
    <w:tbl>
      <w:tblPr>
        <w:tblStyle w:val="TableGrid"/>
        <w:tblW w:w="0" w:type="auto"/>
        <w:tblLook w:val="04A0" w:firstRow="1" w:lastRow="0" w:firstColumn="1" w:lastColumn="0" w:noHBand="0" w:noVBand="1"/>
      </w:tblPr>
      <w:tblGrid>
        <w:gridCol w:w="2177"/>
        <w:gridCol w:w="2709"/>
        <w:gridCol w:w="1985"/>
        <w:gridCol w:w="2145"/>
      </w:tblGrid>
      <w:tr w:rsidR="00843EE4" w:rsidRPr="007D3055" w:rsidTr="009B24FB">
        <w:tc>
          <w:tcPr>
            <w:tcW w:w="2177" w:type="dxa"/>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b/>
                <w:sz w:val="20"/>
                <w:szCs w:val="20"/>
              </w:rPr>
            </w:pPr>
            <w:r w:rsidRPr="007D3055">
              <w:rPr>
                <w:rFonts w:ascii="Arial" w:eastAsia="Calibri" w:hAnsi="Arial" w:cs="Arial"/>
                <w:b/>
                <w:sz w:val="20"/>
                <w:szCs w:val="20"/>
              </w:rPr>
              <w:t>Province</w:t>
            </w:r>
          </w:p>
        </w:tc>
        <w:tc>
          <w:tcPr>
            <w:tcW w:w="2709" w:type="dxa"/>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b/>
                <w:sz w:val="20"/>
                <w:szCs w:val="20"/>
              </w:rPr>
            </w:pPr>
            <w:r w:rsidRPr="007D3055">
              <w:rPr>
                <w:rFonts w:ascii="Arial" w:eastAsia="Calibri" w:hAnsi="Arial" w:cs="Arial"/>
                <w:b/>
                <w:sz w:val="20"/>
                <w:szCs w:val="20"/>
              </w:rPr>
              <w:t>Provincial Department</w:t>
            </w:r>
          </w:p>
        </w:tc>
        <w:tc>
          <w:tcPr>
            <w:tcW w:w="1985" w:type="dxa"/>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b/>
                <w:sz w:val="20"/>
                <w:szCs w:val="20"/>
              </w:rPr>
            </w:pPr>
            <w:r w:rsidRPr="007D3055">
              <w:rPr>
                <w:rFonts w:ascii="Arial" w:eastAsia="Calibri" w:hAnsi="Arial" w:cs="Arial"/>
                <w:b/>
                <w:sz w:val="20"/>
                <w:szCs w:val="20"/>
              </w:rPr>
              <w:t xml:space="preserve">Post vacant date </w:t>
            </w:r>
          </w:p>
        </w:tc>
        <w:tc>
          <w:tcPr>
            <w:tcW w:w="2145" w:type="dxa"/>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b/>
                <w:sz w:val="20"/>
                <w:szCs w:val="20"/>
              </w:rPr>
            </w:pPr>
            <w:r w:rsidRPr="007D3055">
              <w:rPr>
                <w:rFonts w:ascii="Arial" w:eastAsia="Calibri" w:hAnsi="Arial" w:cs="Arial"/>
                <w:b/>
                <w:sz w:val="20"/>
                <w:szCs w:val="20"/>
              </w:rPr>
              <w:t>Duration vacant</w:t>
            </w:r>
            <w:r>
              <w:rPr>
                <w:rFonts w:ascii="Arial" w:eastAsia="Calibri" w:hAnsi="Arial" w:cs="Arial"/>
                <w:b/>
                <w:sz w:val="20"/>
                <w:szCs w:val="20"/>
              </w:rPr>
              <w:t xml:space="preserve"> (months)</w:t>
            </w:r>
          </w:p>
        </w:tc>
      </w:tr>
      <w:tr w:rsidR="00843EE4" w:rsidRPr="007D3055" w:rsidTr="009B24FB">
        <w:tc>
          <w:tcPr>
            <w:tcW w:w="2177" w:type="dxa"/>
            <w:vMerge w:val="restart"/>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r w:rsidRPr="007D3055">
              <w:rPr>
                <w:rFonts w:ascii="Arial" w:hAnsi="Arial" w:cs="Arial"/>
                <w:b/>
                <w:sz w:val="20"/>
                <w:szCs w:val="20"/>
              </w:rPr>
              <w:t>KZN</w:t>
            </w: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sz w:val="20"/>
                <w:szCs w:val="20"/>
              </w:rPr>
            </w:pPr>
            <w:r w:rsidRPr="007D3055">
              <w:rPr>
                <w:rFonts w:ascii="Arial" w:hAnsi="Arial" w:cs="Arial"/>
                <w:sz w:val="20"/>
                <w:szCs w:val="20"/>
              </w:rPr>
              <w:t>Provincial Treasury</w:t>
            </w:r>
          </w:p>
        </w:tc>
        <w:tc>
          <w:tcPr>
            <w:tcW w:w="1985" w:type="dxa"/>
          </w:tcPr>
          <w:p w:rsidR="00843EE4" w:rsidRPr="007D3055" w:rsidRDefault="00843EE4" w:rsidP="009B24FB">
            <w:pPr>
              <w:rPr>
                <w:rFonts w:ascii="Arial" w:hAnsi="Arial" w:cs="Arial"/>
                <w:sz w:val="20"/>
                <w:szCs w:val="20"/>
              </w:rPr>
            </w:pPr>
            <w:r w:rsidRPr="007D3055">
              <w:rPr>
                <w:rFonts w:ascii="Arial" w:hAnsi="Arial" w:cs="Arial"/>
                <w:sz w:val="20"/>
                <w:szCs w:val="20"/>
              </w:rPr>
              <w:t>2020-06-30</w:t>
            </w:r>
          </w:p>
        </w:tc>
        <w:tc>
          <w:tcPr>
            <w:tcW w:w="2145" w:type="dxa"/>
          </w:tcPr>
          <w:p w:rsidR="00843EE4" w:rsidRPr="007D3055" w:rsidRDefault="00843EE4" w:rsidP="009B24FB">
            <w:pPr>
              <w:rPr>
                <w:rFonts w:ascii="Arial" w:hAnsi="Arial" w:cs="Arial"/>
                <w:sz w:val="20"/>
                <w:szCs w:val="20"/>
              </w:rPr>
            </w:pPr>
            <w:r w:rsidRPr="007D3055">
              <w:rPr>
                <w:rFonts w:ascii="Arial" w:hAnsi="Arial" w:cs="Arial"/>
                <w:sz w:val="20"/>
                <w:szCs w:val="20"/>
              </w:rPr>
              <w:t>6</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sz w:val="20"/>
                <w:szCs w:val="20"/>
              </w:rPr>
            </w:pPr>
            <w:r w:rsidRPr="007D3055">
              <w:rPr>
                <w:rFonts w:ascii="Arial" w:hAnsi="Arial" w:cs="Arial"/>
                <w:sz w:val="20"/>
                <w:szCs w:val="20"/>
              </w:rPr>
              <w:t>Transport</w:t>
            </w:r>
          </w:p>
        </w:tc>
        <w:tc>
          <w:tcPr>
            <w:tcW w:w="1985" w:type="dxa"/>
          </w:tcPr>
          <w:p w:rsidR="00843EE4" w:rsidRPr="007D3055" w:rsidRDefault="00843EE4" w:rsidP="009B24FB">
            <w:pPr>
              <w:rPr>
                <w:rFonts w:ascii="Arial" w:hAnsi="Arial" w:cs="Arial"/>
                <w:sz w:val="20"/>
                <w:szCs w:val="20"/>
              </w:rPr>
            </w:pPr>
            <w:r w:rsidRPr="007D3055">
              <w:rPr>
                <w:rFonts w:ascii="Arial" w:hAnsi="Arial" w:cs="Arial"/>
                <w:sz w:val="20"/>
                <w:szCs w:val="20"/>
              </w:rPr>
              <w:t>2020-04-30</w:t>
            </w:r>
          </w:p>
        </w:tc>
        <w:tc>
          <w:tcPr>
            <w:tcW w:w="2145" w:type="dxa"/>
          </w:tcPr>
          <w:p w:rsidR="00843EE4" w:rsidRPr="007D3055" w:rsidRDefault="00843EE4" w:rsidP="009B24FB">
            <w:pPr>
              <w:rPr>
                <w:rFonts w:ascii="Arial" w:hAnsi="Arial" w:cs="Arial"/>
                <w:sz w:val="20"/>
                <w:szCs w:val="20"/>
              </w:rPr>
            </w:pPr>
            <w:r w:rsidRPr="007D3055">
              <w:rPr>
                <w:rFonts w:ascii="Arial" w:hAnsi="Arial" w:cs="Arial"/>
                <w:sz w:val="20"/>
                <w:szCs w:val="20"/>
              </w:rPr>
              <w:t>8</w:t>
            </w:r>
          </w:p>
        </w:tc>
      </w:tr>
      <w:tr w:rsidR="00843EE4" w:rsidRPr="007D3055" w:rsidTr="009B24FB">
        <w:tc>
          <w:tcPr>
            <w:tcW w:w="9016" w:type="dxa"/>
            <w:gridSpan w:val="4"/>
            <w:shd w:val="clear" w:color="auto" w:fill="AEAAAA" w:themeFill="background2" w:themeFillShade="BF"/>
          </w:tcPr>
          <w:p w:rsidR="00843EE4" w:rsidRPr="007D3055" w:rsidRDefault="00843EE4" w:rsidP="009B24FB">
            <w:pPr>
              <w:ind w:left="360"/>
              <w:rPr>
                <w:rFonts w:ascii="Arial" w:hAnsi="Arial" w:cs="Arial"/>
                <w:b/>
                <w:sz w:val="20"/>
                <w:szCs w:val="20"/>
              </w:rPr>
            </w:pPr>
          </w:p>
        </w:tc>
      </w:tr>
      <w:tr w:rsidR="00843EE4" w:rsidRPr="007D3055" w:rsidTr="009B24FB">
        <w:tc>
          <w:tcPr>
            <w:tcW w:w="2177" w:type="dxa"/>
            <w:vMerge w:val="restart"/>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r w:rsidRPr="007D3055">
              <w:rPr>
                <w:rFonts w:ascii="Arial" w:hAnsi="Arial" w:cs="Arial"/>
                <w:b/>
                <w:sz w:val="20"/>
                <w:szCs w:val="20"/>
              </w:rPr>
              <w:t>Northern Cape</w:t>
            </w: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sz w:val="20"/>
                <w:szCs w:val="20"/>
              </w:rPr>
            </w:pPr>
            <w:r w:rsidRPr="007D3055">
              <w:rPr>
                <w:rFonts w:ascii="Arial" w:hAnsi="Arial" w:cs="Arial"/>
                <w:sz w:val="20"/>
                <w:szCs w:val="20"/>
              </w:rPr>
              <w:t>Provincial Treasury</w:t>
            </w:r>
          </w:p>
        </w:tc>
        <w:tc>
          <w:tcPr>
            <w:tcW w:w="1985" w:type="dxa"/>
          </w:tcPr>
          <w:p w:rsidR="00843EE4" w:rsidRPr="007D3055" w:rsidRDefault="00843EE4" w:rsidP="009B24FB">
            <w:pPr>
              <w:rPr>
                <w:rFonts w:ascii="Arial" w:hAnsi="Arial" w:cs="Arial"/>
                <w:sz w:val="20"/>
                <w:szCs w:val="20"/>
              </w:rPr>
            </w:pPr>
            <w:r w:rsidRPr="007D3055">
              <w:rPr>
                <w:rFonts w:ascii="Arial" w:eastAsia="Calibri" w:hAnsi="Arial" w:cs="Arial"/>
                <w:sz w:val="20"/>
                <w:szCs w:val="20"/>
              </w:rPr>
              <w:t>2014-10-31</w:t>
            </w:r>
          </w:p>
        </w:tc>
        <w:tc>
          <w:tcPr>
            <w:tcW w:w="2145" w:type="dxa"/>
          </w:tcPr>
          <w:p w:rsidR="00843EE4" w:rsidRPr="007D3055" w:rsidRDefault="00843EE4" w:rsidP="009B24FB">
            <w:pPr>
              <w:rPr>
                <w:rFonts w:ascii="Arial" w:hAnsi="Arial" w:cs="Arial"/>
                <w:sz w:val="20"/>
                <w:szCs w:val="20"/>
              </w:rPr>
            </w:pPr>
            <w:r w:rsidRPr="007D3055">
              <w:rPr>
                <w:rFonts w:ascii="Arial" w:eastAsia="Calibri" w:hAnsi="Arial" w:cs="Arial"/>
                <w:sz w:val="20"/>
                <w:szCs w:val="20"/>
              </w:rPr>
              <w:t>74</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sz w:val="20"/>
                <w:szCs w:val="20"/>
              </w:rPr>
            </w:pPr>
            <w:r w:rsidRPr="007D3055">
              <w:rPr>
                <w:rFonts w:ascii="Arial" w:hAnsi="Arial" w:cs="Arial"/>
                <w:sz w:val="20"/>
                <w:szCs w:val="20"/>
              </w:rPr>
              <w:t>Education</w:t>
            </w:r>
          </w:p>
        </w:tc>
        <w:tc>
          <w:tcPr>
            <w:tcW w:w="1985" w:type="dxa"/>
          </w:tcPr>
          <w:p w:rsidR="00843EE4" w:rsidRPr="007D3055" w:rsidRDefault="00843EE4" w:rsidP="009B24FB">
            <w:pPr>
              <w:rPr>
                <w:rFonts w:ascii="Arial" w:hAnsi="Arial" w:cs="Arial"/>
                <w:sz w:val="20"/>
                <w:szCs w:val="20"/>
              </w:rPr>
            </w:pPr>
            <w:r w:rsidRPr="007D3055">
              <w:rPr>
                <w:rFonts w:ascii="Arial" w:eastAsia="Calibri" w:hAnsi="Arial" w:cs="Arial"/>
                <w:sz w:val="20"/>
                <w:szCs w:val="20"/>
              </w:rPr>
              <w:t>2020-08-31</w:t>
            </w:r>
          </w:p>
        </w:tc>
        <w:tc>
          <w:tcPr>
            <w:tcW w:w="2145" w:type="dxa"/>
          </w:tcPr>
          <w:p w:rsidR="00843EE4" w:rsidRPr="007D3055" w:rsidRDefault="00843EE4" w:rsidP="009B24FB">
            <w:pPr>
              <w:rPr>
                <w:rFonts w:ascii="Arial" w:hAnsi="Arial" w:cs="Arial"/>
                <w:sz w:val="20"/>
                <w:szCs w:val="20"/>
              </w:rPr>
            </w:pPr>
            <w:r w:rsidRPr="007D3055">
              <w:rPr>
                <w:rFonts w:ascii="Arial" w:hAnsi="Arial" w:cs="Arial"/>
                <w:sz w:val="20"/>
                <w:szCs w:val="20"/>
              </w:rPr>
              <w:t>4</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sz w:val="20"/>
                <w:szCs w:val="20"/>
              </w:rPr>
            </w:pPr>
            <w:r w:rsidRPr="007D3055">
              <w:rPr>
                <w:rFonts w:ascii="Arial" w:hAnsi="Arial" w:cs="Arial"/>
                <w:sz w:val="20"/>
                <w:szCs w:val="20"/>
              </w:rPr>
              <w:t>Roads and Public Works</w:t>
            </w:r>
          </w:p>
        </w:tc>
        <w:tc>
          <w:tcPr>
            <w:tcW w:w="1985" w:type="dxa"/>
          </w:tcPr>
          <w:p w:rsidR="00843EE4" w:rsidRPr="007D3055" w:rsidRDefault="00843EE4" w:rsidP="009B24FB">
            <w:pPr>
              <w:rPr>
                <w:rFonts w:ascii="Arial" w:hAnsi="Arial" w:cs="Arial"/>
                <w:sz w:val="20"/>
                <w:szCs w:val="20"/>
              </w:rPr>
            </w:pPr>
            <w:r w:rsidRPr="007D3055">
              <w:rPr>
                <w:rFonts w:ascii="Arial" w:eastAsia="Calibri" w:hAnsi="Arial" w:cs="Arial"/>
                <w:sz w:val="20"/>
                <w:szCs w:val="20"/>
              </w:rPr>
              <w:t>2020-07-31</w:t>
            </w:r>
          </w:p>
        </w:tc>
        <w:tc>
          <w:tcPr>
            <w:tcW w:w="2145" w:type="dxa"/>
          </w:tcPr>
          <w:p w:rsidR="00843EE4" w:rsidRPr="007D3055" w:rsidRDefault="00843EE4" w:rsidP="009B24FB">
            <w:pPr>
              <w:rPr>
                <w:rFonts w:ascii="Arial" w:hAnsi="Arial" w:cs="Arial"/>
                <w:sz w:val="20"/>
                <w:szCs w:val="20"/>
              </w:rPr>
            </w:pPr>
            <w:r w:rsidRPr="007D3055">
              <w:rPr>
                <w:rFonts w:ascii="Arial" w:hAnsi="Arial" w:cs="Arial"/>
                <w:sz w:val="20"/>
                <w:szCs w:val="20"/>
              </w:rPr>
              <w:t>7</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sz w:val="20"/>
                <w:szCs w:val="20"/>
              </w:rPr>
            </w:pPr>
            <w:r w:rsidRPr="007D3055">
              <w:rPr>
                <w:rFonts w:ascii="Arial" w:eastAsia="Calibri" w:hAnsi="Arial" w:cs="Arial"/>
                <w:sz w:val="20"/>
                <w:szCs w:val="20"/>
              </w:rPr>
              <w:t>Agriculture, Land Reform and Rural Development</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2019-10-31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14</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sz w:val="20"/>
                <w:szCs w:val="20"/>
              </w:rPr>
            </w:pPr>
            <w:r w:rsidRPr="007D3055">
              <w:rPr>
                <w:rFonts w:ascii="Arial" w:eastAsia="Calibri" w:hAnsi="Arial" w:cs="Arial"/>
                <w:sz w:val="20"/>
                <w:szCs w:val="20"/>
              </w:rPr>
              <w:t>Environment and Nature Conservation</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2020-02-01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11</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sz w:val="20"/>
                <w:szCs w:val="20"/>
              </w:rPr>
            </w:pPr>
            <w:r w:rsidRPr="007D3055">
              <w:rPr>
                <w:rFonts w:ascii="Arial" w:eastAsia="Calibri" w:hAnsi="Arial" w:cs="Arial"/>
                <w:sz w:val="20"/>
                <w:szCs w:val="20"/>
              </w:rPr>
              <w:t>Economic Development and Tourism</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2014-10-31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74</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sz w:val="20"/>
                <w:szCs w:val="20"/>
              </w:rPr>
            </w:pPr>
            <w:r w:rsidRPr="007D3055">
              <w:rPr>
                <w:rFonts w:ascii="Arial" w:eastAsia="Calibri" w:hAnsi="Arial" w:cs="Arial"/>
                <w:sz w:val="20"/>
                <w:szCs w:val="20"/>
              </w:rPr>
              <w:t>Health</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2020-02-28</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10</w:t>
            </w:r>
          </w:p>
        </w:tc>
      </w:tr>
      <w:tr w:rsidR="00843EE4" w:rsidRPr="007D3055" w:rsidTr="009B24FB">
        <w:tc>
          <w:tcPr>
            <w:tcW w:w="9016" w:type="dxa"/>
            <w:gridSpan w:val="4"/>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ind w:left="360"/>
              <w:jc w:val="both"/>
              <w:rPr>
                <w:rFonts w:ascii="Arial" w:eastAsia="Calibri" w:hAnsi="Arial" w:cs="Arial"/>
                <w:b/>
                <w:sz w:val="20"/>
                <w:szCs w:val="20"/>
              </w:rPr>
            </w:pPr>
          </w:p>
        </w:tc>
      </w:tr>
      <w:tr w:rsidR="00843EE4" w:rsidRPr="007D3055" w:rsidTr="009B24FB">
        <w:tc>
          <w:tcPr>
            <w:tcW w:w="2177" w:type="dxa"/>
            <w:vMerge w:val="restart"/>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r w:rsidRPr="007D3055">
              <w:rPr>
                <w:rFonts w:ascii="Arial" w:hAnsi="Arial" w:cs="Arial"/>
                <w:b/>
                <w:sz w:val="20"/>
                <w:szCs w:val="20"/>
              </w:rPr>
              <w:t>Eastern Cape</w:t>
            </w: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b/>
                <w:sz w:val="20"/>
                <w:szCs w:val="20"/>
              </w:rPr>
            </w:pPr>
            <w:r w:rsidRPr="007D3055">
              <w:rPr>
                <w:rFonts w:ascii="Arial" w:eastAsia="Calibri" w:hAnsi="Arial" w:cs="Arial"/>
                <w:sz w:val="20"/>
                <w:szCs w:val="20"/>
              </w:rPr>
              <w:t>Health</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b/>
                <w:sz w:val="20"/>
                <w:szCs w:val="20"/>
              </w:rPr>
            </w:pPr>
            <w:r w:rsidRPr="007D3055">
              <w:rPr>
                <w:rFonts w:ascii="Arial" w:eastAsia="Calibri" w:hAnsi="Arial" w:cs="Arial"/>
                <w:sz w:val="20"/>
                <w:szCs w:val="20"/>
              </w:rPr>
              <w:t>2020-09-30</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3</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hAnsi="Arial" w:cs="Arial"/>
                <w:sz w:val="20"/>
                <w:szCs w:val="20"/>
              </w:rPr>
            </w:pPr>
            <w:r w:rsidRPr="007D3055">
              <w:rPr>
                <w:rFonts w:ascii="Arial" w:eastAsia="Calibri" w:hAnsi="Arial" w:cs="Arial"/>
                <w:sz w:val="20"/>
                <w:szCs w:val="20"/>
              </w:rPr>
              <w:t>Rural Development and Agrarian Reform</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2018-09-30</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27</w:t>
            </w:r>
          </w:p>
        </w:tc>
      </w:tr>
      <w:tr w:rsidR="00843EE4" w:rsidRPr="007D3055" w:rsidTr="009B24FB">
        <w:tc>
          <w:tcPr>
            <w:tcW w:w="9016" w:type="dxa"/>
            <w:gridSpan w:val="4"/>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ind w:left="360"/>
              <w:jc w:val="both"/>
              <w:rPr>
                <w:rFonts w:ascii="Arial" w:eastAsia="Calibri" w:hAnsi="Arial" w:cs="Arial"/>
                <w:b/>
                <w:sz w:val="20"/>
                <w:szCs w:val="20"/>
              </w:rPr>
            </w:pPr>
          </w:p>
        </w:tc>
      </w:tr>
      <w:tr w:rsidR="00843EE4" w:rsidRPr="007D3055" w:rsidTr="009B24FB">
        <w:tc>
          <w:tcPr>
            <w:tcW w:w="2177" w:type="dxa"/>
            <w:vMerge w:val="restart"/>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r w:rsidRPr="007D3055">
              <w:rPr>
                <w:rFonts w:ascii="Arial" w:hAnsi="Arial" w:cs="Arial"/>
                <w:b/>
                <w:sz w:val="20"/>
                <w:szCs w:val="20"/>
              </w:rPr>
              <w:t>Mpumalanga</w:t>
            </w: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Agriculture, Rural Development, Land and Environmental Affairs</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2018-05-31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31</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Public Works, Roads and Transport</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2019-10-31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14</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Economic Development and Tourism</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2014-10-31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74</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 xml:space="preserve">Education </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2019-08-31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16</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 xml:space="preserve">Health </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2013-06-01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90</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Cooperative Governance</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2020-02-29</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10</w:t>
            </w:r>
          </w:p>
        </w:tc>
      </w:tr>
      <w:tr w:rsidR="00843EE4" w:rsidRPr="007D3055" w:rsidTr="009B24FB">
        <w:tc>
          <w:tcPr>
            <w:tcW w:w="9016" w:type="dxa"/>
            <w:gridSpan w:val="4"/>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ind w:left="360"/>
              <w:jc w:val="both"/>
              <w:rPr>
                <w:rFonts w:ascii="Arial" w:eastAsia="Calibri" w:hAnsi="Arial" w:cs="Arial"/>
                <w:sz w:val="20"/>
                <w:szCs w:val="20"/>
              </w:rPr>
            </w:pPr>
          </w:p>
        </w:tc>
      </w:tr>
      <w:tr w:rsidR="00843EE4" w:rsidRPr="007D3055" w:rsidTr="009B24FB">
        <w:tc>
          <w:tcPr>
            <w:tcW w:w="2177" w:type="dxa"/>
            <w:vMerge w:val="restart"/>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r w:rsidRPr="007D3055">
              <w:rPr>
                <w:rFonts w:ascii="Arial" w:hAnsi="Arial" w:cs="Arial"/>
                <w:b/>
                <w:sz w:val="20"/>
                <w:szCs w:val="20"/>
              </w:rPr>
              <w:t>Gauteng</w:t>
            </w: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Community Safety</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2020-02-29</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10</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Health</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2020-10-01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3</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Economic Development</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2020-11-30</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1</w:t>
            </w:r>
          </w:p>
        </w:tc>
      </w:tr>
      <w:tr w:rsidR="00843EE4" w:rsidRPr="007D3055" w:rsidTr="009B24FB">
        <w:tc>
          <w:tcPr>
            <w:tcW w:w="9016" w:type="dxa"/>
            <w:gridSpan w:val="4"/>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ind w:left="360"/>
              <w:jc w:val="both"/>
              <w:rPr>
                <w:rFonts w:ascii="Arial" w:eastAsia="Calibri" w:hAnsi="Arial" w:cs="Arial"/>
                <w:sz w:val="20"/>
                <w:szCs w:val="20"/>
              </w:rPr>
            </w:pPr>
          </w:p>
        </w:tc>
      </w:tr>
      <w:tr w:rsidR="00843EE4" w:rsidRPr="007D3055" w:rsidTr="009B24FB">
        <w:tc>
          <w:tcPr>
            <w:tcW w:w="2177" w:type="dxa"/>
            <w:vMerge w:val="restart"/>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r w:rsidRPr="007D3055">
              <w:rPr>
                <w:rFonts w:ascii="Arial" w:hAnsi="Arial" w:cs="Arial"/>
                <w:b/>
                <w:sz w:val="20"/>
                <w:szCs w:val="20"/>
              </w:rPr>
              <w:t>Limpopo</w:t>
            </w: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Education</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2020-01-31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11</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Social Development</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2020-05-01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8</w:t>
            </w:r>
          </w:p>
        </w:tc>
      </w:tr>
      <w:tr w:rsidR="00843EE4" w:rsidRPr="007D3055" w:rsidTr="009B24FB">
        <w:tc>
          <w:tcPr>
            <w:tcW w:w="9016" w:type="dxa"/>
            <w:gridSpan w:val="4"/>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ind w:left="360"/>
              <w:jc w:val="both"/>
              <w:rPr>
                <w:rFonts w:ascii="Arial" w:eastAsia="Calibri" w:hAnsi="Arial" w:cs="Arial"/>
                <w:sz w:val="20"/>
                <w:szCs w:val="20"/>
              </w:rPr>
            </w:pPr>
          </w:p>
        </w:tc>
      </w:tr>
      <w:tr w:rsidR="00843EE4" w:rsidRPr="007D3055" w:rsidTr="009B24FB">
        <w:tc>
          <w:tcPr>
            <w:tcW w:w="2177" w:type="dxa"/>
            <w:vMerge w:val="restart"/>
          </w:tcPr>
          <w:p w:rsidR="00843EE4" w:rsidRPr="007D3055" w:rsidRDefault="00843EE4" w:rsidP="009B24FB">
            <w:pPr>
              <w:tabs>
                <w:tab w:val="left" w:pos="426"/>
              </w:tabs>
              <w:spacing w:before="100" w:beforeAutospacing="1" w:after="100" w:afterAutospacing="1"/>
              <w:jc w:val="both"/>
              <w:rPr>
                <w:rFonts w:ascii="Arial" w:hAnsi="Arial" w:cs="Arial"/>
                <w:b/>
                <w:sz w:val="20"/>
                <w:szCs w:val="20"/>
              </w:rPr>
            </w:pPr>
            <w:r w:rsidRPr="007D3055">
              <w:rPr>
                <w:rFonts w:ascii="Arial" w:hAnsi="Arial" w:cs="Arial"/>
                <w:b/>
                <w:sz w:val="20"/>
                <w:szCs w:val="20"/>
              </w:rPr>
              <w:t xml:space="preserve">North West </w:t>
            </w: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Agriculture and Rural Development</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2020-10-01</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3</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Health</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2020-01-13</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12</w:t>
            </w:r>
          </w:p>
        </w:tc>
      </w:tr>
      <w:tr w:rsidR="00843EE4" w:rsidRPr="007D3055" w:rsidTr="009B24FB">
        <w:tc>
          <w:tcPr>
            <w:tcW w:w="2177" w:type="dxa"/>
            <w:vMerge/>
          </w:tcPr>
          <w:p w:rsidR="00843EE4" w:rsidRPr="007D3055" w:rsidRDefault="00843EE4" w:rsidP="009B24FB">
            <w:pPr>
              <w:tabs>
                <w:tab w:val="left" w:pos="426"/>
              </w:tabs>
              <w:spacing w:before="100" w:beforeAutospacing="1" w:after="100" w:afterAutospacing="1"/>
              <w:jc w:val="both"/>
              <w:rPr>
                <w:rFonts w:ascii="Arial" w:hAnsi="Arial" w:cs="Arial"/>
                <w:sz w:val="20"/>
                <w:szCs w:val="20"/>
              </w:rPr>
            </w:pPr>
          </w:p>
        </w:tc>
        <w:tc>
          <w:tcPr>
            <w:tcW w:w="2709" w:type="dxa"/>
          </w:tcPr>
          <w:p w:rsidR="00843EE4" w:rsidRPr="007D3055" w:rsidRDefault="00843EE4" w:rsidP="009B24FB">
            <w:pPr>
              <w:tabs>
                <w:tab w:val="left" w:pos="426"/>
              </w:tabs>
              <w:spacing w:before="100" w:beforeAutospacing="1" w:after="100" w:afterAutospacing="1"/>
              <w:ind w:left="360"/>
              <w:jc w:val="both"/>
              <w:rPr>
                <w:rFonts w:ascii="Arial" w:eastAsia="Calibri" w:hAnsi="Arial" w:cs="Arial"/>
                <w:sz w:val="20"/>
                <w:szCs w:val="20"/>
              </w:rPr>
            </w:pPr>
            <w:r w:rsidRPr="007D3055">
              <w:rPr>
                <w:rFonts w:ascii="Arial" w:eastAsia="Calibri" w:hAnsi="Arial" w:cs="Arial"/>
                <w:sz w:val="20"/>
                <w:szCs w:val="20"/>
              </w:rPr>
              <w:t>Social Development</w:t>
            </w:r>
          </w:p>
        </w:tc>
        <w:tc>
          <w:tcPr>
            <w:tcW w:w="198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2018-11-30</w:t>
            </w:r>
          </w:p>
        </w:tc>
        <w:tc>
          <w:tcPr>
            <w:tcW w:w="2145" w:type="dxa"/>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r w:rsidRPr="007D3055">
              <w:rPr>
                <w:rFonts w:ascii="Arial" w:eastAsia="Calibri" w:hAnsi="Arial" w:cs="Arial"/>
                <w:sz w:val="20"/>
                <w:szCs w:val="20"/>
              </w:rPr>
              <w:t>26</w:t>
            </w:r>
          </w:p>
        </w:tc>
      </w:tr>
      <w:tr w:rsidR="00843EE4" w:rsidRPr="007D3055" w:rsidTr="009B24FB">
        <w:tc>
          <w:tcPr>
            <w:tcW w:w="2177" w:type="dxa"/>
            <w:shd w:val="clear" w:color="auto" w:fill="AEAAAA" w:themeFill="background2" w:themeFillShade="BF"/>
          </w:tcPr>
          <w:p w:rsidR="00843EE4" w:rsidRPr="007D3055" w:rsidRDefault="00843EE4" w:rsidP="009B24FB">
            <w:pPr>
              <w:tabs>
                <w:tab w:val="left" w:pos="426"/>
              </w:tabs>
              <w:spacing w:before="100" w:beforeAutospacing="1" w:after="100" w:afterAutospacing="1"/>
              <w:jc w:val="both"/>
              <w:rPr>
                <w:rFonts w:ascii="Arial" w:hAnsi="Arial" w:cs="Arial"/>
                <w:sz w:val="20"/>
                <w:szCs w:val="20"/>
              </w:rPr>
            </w:pPr>
          </w:p>
        </w:tc>
        <w:tc>
          <w:tcPr>
            <w:tcW w:w="2709" w:type="dxa"/>
            <w:shd w:val="clear" w:color="auto" w:fill="AEAAAA" w:themeFill="background2" w:themeFillShade="BF"/>
          </w:tcPr>
          <w:p w:rsidR="00843EE4" w:rsidRPr="007D3055" w:rsidRDefault="00843EE4" w:rsidP="009B24FB">
            <w:pPr>
              <w:tabs>
                <w:tab w:val="left" w:pos="426"/>
              </w:tabs>
              <w:spacing w:before="100" w:beforeAutospacing="1" w:after="100" w:afterAutospacing="1"/>
              <w:jc w:val="both"/>
              <w:rPr>
                <w:rFonts w:ascii="Arial" w:eastAsia="Calibri" w:hAnsi="Arial" w:cs="Arial"/>
                <w:sz w:val="20"/>
                <w:szCs w:val="20"/>
              </w:rPr>
            </w:pPr>
          </w:p>
        </w:tc>
        <w:tc>
          <w:tcPr>
            <w:tcW w:w="1985" w:type="dxa"/>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p>
        </w:tc>
        <w:tc>
          <w:tcPr>
            <w:tcW w:w="2145" w:type="dxa"/>
            <w:shd w:val="clear" w:color="auto" w:fill="AEAAAA" w:themeFill="background2" w:themeFillShade="BF"/>
          </w:tcPr>
          <w:p w:rsidR="00843EE4" w:rsidRPr="007D3055" w:rsidRDefault="00843EE4" w:rsidP="009B24FB">
            <w:pPr>
              <w:tabs>
                <w:tab w:val="left" w:pos="567"/>
                <w:tab w:val="left" w:pos="993"/>
              </w:tabs>
              <w:spacing w:before="100" w:beforeAutospacing="1" w:after="100" w:afterAutospacing="1"/>
              <w:jc w:val="both"/>
              <w:rPr>
                <w:rFonts w:ascii="Arial" w:eastAsia="Calibri" w:hAnsi="Arial" w:cs="Arial"/>
                <w:sz w:val="20"/>
                <w:szCs w:val="20"/>
              </w:rPr>
            </w:pPr>
          </w:p>
        </w:tc>
      </w:tr>
      <w:tr w:rsidR="0038312D" w:rsidRPr="007D3055" w:rsidTr="009B24FB">
        <w:tc>
          <w:tcPr>
            <w:tcW w:w="2177" w:type="dxa"/>
            <w:shd w:val="clear" w:color="auto" w:fill="AEAAAA" w:themeFill="background2" w:themeFillShade="BF"/>
          </w:tcPr>
          <w:p w:rsidR="0038312D" w:rsidRPr="007D3055" w:rsidRDefault="0038312D" w:rsidP="009B24FB">
            <w:pPr>
              <w:tabs>
                <w:tab w:val="left" w:pos="426"/>
              </w:tabs>
              <w:spacing w:before="100" w:beforeAutospacing="1" w:after="100" w:afterAutospacing="1"/>
              <w:jc w:val="both"/>
              <w:rPr>
                <w:rFonts w:ascii="Arial" w:hAnsi="Arial" w:cs="Arial"/>
                <w:sz w:val="20"/>
                <w:szCs w:val="20"/>
              </w:rPr>
            </w:pPr>
          </w:p>
        </w:tc>
        <w:tc>
          <w:tcPr>
            <w:tcW w:w="2709" w:type="dxa"/>
            <w:shd w:val="clear" w:color="auto" w:fill="AEAAAA" w:themeFill="background2" w:themeFillShade="BF"/>
          </w:tcPr>
          <w:p w:rsidR="0038312D" w:rsidRPr="007D3055" w:rsidRDefault="0038312D" w:rsidP="009B24FB">
            <w:pPr>
              <w:tabs>
                <w:tab w:val="left" w:pos="426"/>
              </w:tabs>
              <w:spacing w:before="100" w:beforeAutospacing="1" w:after="100" w:afterAutospacing="1"/>
              <w:jc w:val="both"/>
              <w:rPr>
                <w:rFonts w:ascii="Arial" w:eastAsia="Calibri" w:hAnsi="Arial" w:cs="Arial"/>
                <w:sz w:val="20"/>
                <w:szCs w:val="20"/>
              </w:rPr>
            </w:pPr>
          </w:p>
        </w:tc>
        <w:tc>
          <w:tcPr>
            <w:tcW w:w="1985" w:type="dxa"/>
            <w:shd w:val="clear" w:color="auto" w:fill="AEAAAA" w:themeFill="background2" w:themeFillShade="BF"/>
          </w:tcPr>
          <w:p w:rsidR="0038312D" w:rsidRPr="007D3055" w:rsidRDefault="0038312D" w:rsidP="009B24FB">
            <w:pPr>
              <w:tabs>
                <w:tab w:val="left" w:pos="567"/>
                <w:tab w:val="left" w:pos="993"/>
              </w:tabs>
              <w:spacing w:before="100" w:beforeAutospacing="1" w:after="100" w:afterAutospacing="1"/>
              <w:jc w:val="both"/>
              <w:rPr>
                <w:rFonts w:ascii="Arial" w:eastAsia="Calibri" w:hAnsi="Arial" w:cs="Arial"/>
                <w:sz w:val="20"/>
                <w:szCs w:val="20"/>
              </w:rPr>
            </w:pPr>
          </w:p>
        </w:tc>
        <w:tc>
          <w:tcPr>
            <w:tcW w:w="2145" w:type="dxa"/>
            <w:shd w:val="clear" w:color="auto" w:fill="AEAAAA" w:themeFill="background2" w:themeFillShade="BF"/>
          </w:tcPr>
          <w:p w:rsidR="0038312D" w:rsidRPr="007D3055" w:rsidRDefault="0038312D" w:rsidP="009B24FB">
            <w:pPr>
              <w:tabs>
                <w:tab w:val="left" w:pos="567"/>
                <w:tab w:val="left" w:pos="993"/>
              </w:tabs>
              <w:spacing w:before="100" w:beforeAutospacing="1" w:after="100" w:afterAutospacing="1"/>
              <w:jc w:val="both"/>
              <w:rPr>
                <w:rFonts w:ascii="Arial" w:eastAsia="Calibri" w:hAnsi="Arial" w:cs="Arial"/>
                <w:sz w:val="20"/>
                <w:szCs w:val="20"/>
              </w:rPr>
            </w:pPr>
          </w:p>
        </w:tc>
      </w:tr>
    </w:tbl>
    <w:p w:rsidR="00290B84" w:rsidRDefault="00290B84" w:rsidP="00843EE4"/>
    <w:sectPr w:rsidR="00290B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E0" w:rsidRDefault="001F42E0" w:rsidP="00843EE4">
      <w:pPr>
        <w:spacing w:after="0" w:line="240" w:lineRule="auto"/>
      </w:pPr>
      <w:r>
        <w:separator/>
      </w:r>
    </w:p>
  </w:endnote>
  <w:endnote w:type="continuationSeparator" w:id="0">
    <w:p w:rsidR="001F42E0" w:rsidRDefault="001F42E0" w:rsidP="0084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E0" w:rsidRDefault="001F42E0" w:rsidP="00843EE4">
      <w:pPr>
        <w:spacing w:after="0" w:line="240" w:lineRule="auto"/>
      </w:pPr>
      <w:r>
        <w:separator/>
      </w:r>
    </w:p>
  </w:footnote>
  <w:footnote w:type="continuationSeparator" w:id="0">
    <w:p w:rsidR="001F42E0" w:rsidRDefault="001F42E0" w:rsidP="00843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9688B"/>
    <w:multiLevelType w:val="hybridMultilevel"/>
    <w:tmpl w:val="35C060E0"/>
    <w:lvl w:ilvl="0" w:tplc="A1F018E2">
      <w:start w:val="1"/>
      <w:numFmt w:val="lowerLetter"/>
      <w:lvlText w:val="(%1)"/>
      <w:lvlJc w:val="left"/>
      <w:pPr>
        <w:ind w:left="930" w:hanging="57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E4"/>
    <w:rsid w:val="001F42E0"/>
    <w:rsid w:val="00290B84"/>
    <w:rsid w:val="0038312D"/>
    <w:rsid w:val="00843E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C6054-741D-425C-B70D-61A6337A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E4"/>
    <w:pPr>
      <w:ind w:left="720"/>
      <w:contextualSpacing/>
    </w:pPr>
  </w:style>
  <w:style w:type="table" w:styleId="TableGrid">
    <w:name w:val="Table Grid"/>
    <w:basedOn w:val="TableNormal"/>
    <w:uiPriority w:val="39"/>
    <w:rsid w:val="008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EE4"/>
  </w:style>
  <w:style w:type="paragraph" w:styleId="Footer">
    <w:name w:val="footer"/>
    <w:basedOn w:val="Normal"/>
    <w:link w:val="FooterChar"/>
    <w:uiPriority w:val="99"/>
    <w:unhideWhenUsed/>
    <w:rsid w:val="00843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Vathiswa Mafana</cp:lastModifiedBy>
  <cp:revision>1</cp:revision>
  <dcterms:created xsi:type="dcterms:W3CDTF">2021-04-21T09:52:00Z</dcterms:created>
  <dcterms:modified xsi:type="dcterms:W3CDTF">2021-04-21T09:55:00Z</dcterms:modified>
</cp:coreProperties>
</file>