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687C52" w:rsidRDefault="00F515CF" w:rsidP="001D337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Default="00FD7F03" w:rsidP="001D3373">
      <w:pPr>
        <w:spacing w:after="0" w:line="240" w:lineRule="auto"/>
        <w:rPr>
          <w:rFonts w:ascii="Arial" w:eastAsia="Times New Roman" w:hAnsi="Arial" w:cs="Arial"/>
          <w:b/>
          <w:bCs/>
          <w:sz w:val="24"/>
          <w:szCs w:val="24"/>
        </w:rPr>
      </w:pPr>
    </w:p>
    <w:p w:rsidR="00F515CF"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D67FFE">
        <w:rPr>
          <w:rFonts w:ascii="Arial" w:eastAsia="Times New Roman" w:hAnsi="Arial" w:cs="Arial"/>
          <w:b/>
          <w:bCs/>
          <w:sz w:val="24"/>
          <w:szCs w:val="24"/>
        </w:rPr>
        <w:t>2431</w:t>
      </w:r>
    </w:p>
    <w:p w:rsidR="00FF1348"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1D3373">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1D3373">
        <w:rPr>
          <w:rFonts w:ascii="Arial" w:eastAsia="Times New Roman" w:hAnsi="Arial" w:cs="Arial"/>
          <w:b/>
          <w:bCs/>
          <w:sz w:val="24"/>
          <w:szCs w:val="24"/>
          <w:u w:val="single"/>
        </w:rPr>
        <w:t>28</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1D3373">
        <w:rPr>
          <w:rFonts w:ascii="Arial" w:eastAsia="Times New Roman" w:hAnsi="Arial" w:cs="Arial"/>
          <w:b/>
          <w:bCs/>
          <w:sz w:val="24"/>
          <w:szCs w:val="24"/>
          <w:u w:val="single"/>
        </w:rPr>
        <w:t>DATE OF PUBLICATION: 18</w:t>
      </w:r>
      <w:r w:rsidR="004F452F">
        <w:rPr>
          <w:rFonts w:ascii="Arial" w:eastAsia="Times New Roman" w:hAnsi="Arial" w:cs="Arial"/>
          <w:b/>
          <w:bCs/>
          <w:sz w:val="24"/>
          <w:szCs w:val="24"/>
          <w:u w:val="single"/>
        </w:rPr>
        <w:t xml:space="preserve"> AU</w:t>
      </w:r>
      <w:r w:rsidR="00EB298B">
        <w:rPr>
          <w:rFonts w:ascii="Arial" w:eastAsia="Times New Roman" w:hAnsi="Arial" w:cs="Arial"/>
          <w:b/>
          <w:bCs/>
          <w:sz w:val="24"/>
          <w:szCs w:val="24"/>
          <w:u w:val="single"/>
        </w:rPr>
        <w:t>GU</w:t>
      </w:r>
      <w:r w:rsidR="004F452F">
        <w:rPr>
          <w:rFonts w:ascii="Arial" w:eastAsia="Times New Roman" w:hAnsi="Arial" w:cs="Arial"/>
          <w:b/>
          <w:bCs/>
          <w:sz w:val="24"/>
          <w:szCs w:val="24"/>
          <w:u w:val="single"/>
        </w:rPr>
        <w:t>ST</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F2B6D" w:rsidRPr="00D67FFE" w:rsidRDefault="006F2B6D" w:rsidP="00D67FFE">
      <w:pPr>
        <w:spacing w:after="0" w:line="240" w:lineRule="auto"/>
        <w:rPr>
          <w:rFonts w:ascii="Arial" w:eastAsia="Times New Roman" w:hAnsi="Arial" w:cs="Arial"/>
          <w:b/>
          <w:bCs/>
          <w:sz w:val="24"/>
          <w:szCs w:val="24"/>
          <w:u w:val="single"/>
        </w:rPr>
      </w:pPr>
    </w:p>
    <w:p w:rsidR="00D35643" w:rsidRDefault="00D35643" w:rsidP="00D35643">
      <w:pPr>
        <w:spacing w:after="0" w:line="240" w:lineRule="auto"/>
        <w:rPr>
          <w:rFonts w:ascii="Arial" w:eastAsia="Times New Roman" w:hAnsi="Arial" w:cs="Arial"/>
          <w:b/>
          <w:sz w:val="24"/>
          <w:szCs w:val="24"/>
          <w:lang w:val="en-US"/>
        </w:rPr>
      </w:pPr>
      <w:r w:rsidRPr="00D67FFE">
        <w:rPr>
          <w:rFonts w:ascii="Arial" w:eastAsia="Times New Roman" w:hAnsi="Arial" w:cs="Arial"/>
          <w:b/>
          <w:sz w:val="24"/>
          <w:szCs w:val="24"/>
          <w:lang w:val="en-US"/>
        </w:rPr>
        <w:t>24</w:t>
      </w:r>
      <w:r>
        <w:rPr>
          <w:rFonts w:ascii="Arial" w:eastAsia="Times New Roman" w:hAnsi="Arial" w:cs="Arial"/>
          <w:b/>
          <w:sz w:val="24"/>
          <w:szCs w:val="24"/>
          <w:lang w:val="en-US"/>
        </w:rPr>
        <w:t xml:space="preserve">31. </w:t>
      </w:r>
      <w:r w:rsidRPr="00D67FFE">
        <w:rPr>
          <w:rFonts w:ascii="Arial" w:eastAsia="Times New Roman" w:hAnsi="Arial" w:cs="Arial"/>
          <w:b/>
          <w:sz w:val="24"/>
          <w:szCs w:val="24"/>
          <w:lang w:val="en-US"/>
        </w:rPr>
        <w:t>Ms A Steyn (DA) to ask the Minister of Rural Development and Land Reform:</w:t>
      </w:r>
    </w:p>
    <w:p w:rsidR="00D35643" w:rsidRPr="00D67FFE" w:rsidRDefault="00D35643" w:rsidP="00D35643">
      <w:pPr>
        <w:spacing w:after="0" w:line="240" w:lineRule="auto"/>
        <w:ind w:left="851" w:hanging="851"/>
        <w:rPr>
          <w:rFonts w:ascii="Arial" w:eastAsia="Times New Roman" w:hAnsi="Arial" w:cs="Arial"/>
          <w:b/>
          <w:sz w:val="24"/>
          <w:szCs w:val="24"/>
          <w:lang w:val="en-US"/>
        </w:rPr>
      </w:pPr>
    </w:p>
    <w:p w:rsidR="00D35643" w:rsidRPr="00D67FFE" w:rsidRDefault="00D35643" w:rsidP="00D35643">
      <w:pPr>
        <w:spacing w:after="0" w:line="240" w:lineRule="auto"/>
        <w:jc w:val="both"/>
        <w:rPr>
          <w:rFonts w:ascii="Arial" w:hAnsi="Arial" w:cs="Arial"/>
          <w:sz w:val="24"/>
          <w:szCs w:val="24"/>
        </w:rPr>
      </w:pPr>
      <w:r w:rsidRPr="00D67FFE">
        <w:rPr>
          <w:rFonts w:ascii="Arial" w:hAnsi="Arial" w:cs="Arial"/>
          <w:sz w:val="24"/>
          <w:szCs w:val="24"/>
        </w:rPr>
        <w:t>With reference to his reply to question 1268 on 10 July 2017, (a) how many pieces of the land that his department has acquired in each province for redistribution purposes since the inception of his department’s land restitution programme in 1995 were transferred to beneficiaries through (i) lease agreements, (ii) sale agreements and (iii) lease agreements with the option to purchase, (b) in how many instances has his department terminated agreements with beneficiaries and (c) why in each case?</w:t>
      </w:r>
      <w:r w:rsidRPr="00D67FFE">
        <w:rPr>
          <w:rFonts w:ascii="Arial" w:eastAsia="Times New Roman" w:hAnsi="Arial" w:cs="Arial"/>
          <w:sz w:val="24"/>
          <w:szCs w:val="24"/>
          <w:lang w:val="en-US"/>
        </w:rPr>
        <w:t xml:space="preserve"> </w:t>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b/>
          <w:sz w:val="24"/>
          <w:szCs w:val="24"/>
          <w:lang w:val="en-US"/>
        </w:rPr>
        <w:t>NW2682E</w:t>
      </w:r>
    </w:p>
    <w:p w:rsidR="008929BC" w:rsidRDefault="008929BC" w:rsidP="008929BC">
      <w:pPr>
        <w:spacing w:after="0" w:line="240" w:lineRule="auto"/>
        <w:ind w:firstLine="810"/>
        <w:jc w:val="both"/>
        <w:rPr>
          <w:rFonts w:ascii="Arial" w:hAnsi="Arial" w:cs="Arial"/>
          <w:sz w:val="24"/>
          <w:szCs w:val="24"/>
        </w:rPr>
      </w:pPr>
    </w:p>
    <w:p w:rsidR="008929BC" w:rsidRPr="00D67FFE" w:rsidRDefault="008929BC" w:rsidP="008929BC">
      <w:pPr>
        <w:spacing w:after="0" w:line="240" w:lineRule="auto"/>
        <w:jc w:val="both"/>
        <w:outlineLvl w:val="0"/>
        <w:rPr>
          <w:rFonts w:ascii="Arial" w:hAnsi="Arial" w:cs="Arial"/>
          <w:sz w:val="24"/>
          <w:szCs w:val="24"/>
        </w:rPr>
      </w:pPr>
    </w:p>
    <w:p w:rsidR="008929BC" w:rsidRPr="00D67FFE" w:rsidRDefault="008929BC" w:rsidP="008929BC">
      <w:pPr>
        <w:spacing w:after="0" w:line="240" w:lineRule="auto"/>
        <w:jc w:val="both"/>
        <w:outlineLvl w:val="0"/>
        <w:rPr>
          <w:rFonts w:ascii="Arial" w:hAnsi="Arial" w:cs="Arial"/>
          <w:sz w:val="24"/>
          <w:szCs w:val="24"/>
        </w:rPr>
      </w:pPr>
      <w:r w:rsidRPr="00D67FFE">
        <w:rPr>
          <w:rFonts w:ascii="Arial" w:hAnsi="Arial" w:cs="Arial"/>
          <w:b/>
          <w:sz w:val="24"/>
          <w:szCs w:val="24"/>
        </w:rPr>
        <w:t>THE MINISTER OF RURAL DEVELOPMENT AND LAND REFORM:</w:t>
      </w:r>
    </w:p>
    <w:p w:rsidR="008929BC" w:rsidRPr="005472C9" w:rsidRDefault="008929BC" w:rsidP="005472C9">
      <w:pPr>
        <w:spacing w:after="0" w:line="240" w:lineRule="auto"/>
        <w:jc w:val="both"/>
        <w:rPr>
          <w:rFonts w:ascii="Arial" w:hAnsi="Arial" w:cs="Arial"/>
          <w:b/>
          <w:smallCaps/>
          <w:sz w:val="24"/>
          <w:szCs w:val="24"/>
        </w:rPr>
      </w:pPr>
    </w:p>
    <w:p w:rsidR="008929BC" w:rsidRPr="001F0C4C" w:rsidRDefault="00C267B7" w:rsidP="001F0C4C">
      <w:pPr>
        <w:pStyle w:val="ListParagraph"/>
        <w:numPr>
          <w:ilvl w:val="0"/>
          <w:numId w:val="9"/>
        </w:numPr>
        <w:spacing w:after="0" w:line="240" w:lineRule="auto"/>
        <w:ind w:left="426" w:hanging="426"/>
        <w:jc w:val="both"/>
        <w:rPr>
          <w:rFonts w:ascii="Arial" w:hAnsi="Arial" w:cs="Arial"/>
          <w:sz w:val="24"/>
          <w:szCs w:val="24"/>
        </w:rPr>
      </w:pPr>
      <w:r w:rsidRPr="001F0C4C">
        <w:rPr>
          <w:rFonts w:ascii="Arial" w:hAnsi="Arial" w:cs="Arial"/>
          <w:sz w:val="24"/>
          <w:szCs w:val="24"/>
        </w:rPr>
        <w:t>A total of 775 PLAS land parcels were leased since inception</w:t>
      </w:r>
      <w:r w:rsidR="00A10964" w:rsidRPr="001F0C4C">
        <w:rPr>
          <w:rFonts w:ascii="Arial" w:hAnsi="Arial" w:cs="Arial"/>
          <w:sz w:val="24"/>
          <w:szCs w:val="24"/>
        </w:rPr>
        <w:t xml:space="preserve">.  From the total of PLAS land parcels leased (775), 730 land parcels have lease agreements with the option to purchase.  </w:t>
      </w:r>
    </w:p>
    <w:p w:rsidR="001F0C4C" w:rsidRDefault="001F0C4C" w:rsidP="00D67FFE">
      <w:pPr>
        <w:spacing w:after="0" w:line="240" w:lineRule="auto"/>
        <w:jc w:val="both"/>
        <w:rPr>
          <w:rFonts w:ascii="Arial" w:hAnsi="Arial" w:cs="Arial"/>
          <w:sz w:val="24"/>
          <w:szCs w:val="24"/>
        </w:rPr>
      </w:pPr>
    </w:p>
    <w:p w:rsidR="001F0C4C" w:rsidRDefault="001F0C4C" w:rsidP="00D67FFE">
      <w:pPr>
        <w:spacing w:after="0" w:line="240" w:lineRule="auto"/>
        <w:jc w:val="both"/>
        <w:rPr>
          <w:rFonts w:ascii="Arial" w:hAnsi="Arial" w:cs="Arial"/>
          <w:sz w:val="24"/>
          <w:szCs w:val="24"/>
        </w:rPr>
      </w:pPr>
      <w:r>
        <w:rPr>
          <w:rFonts w:ascii="Arial" w:hAnsi="Arial" w:cs="Arial"/>
          <w:sz w:val="24"/>
          <w:szCs w:val="24"/>
        </w:rPr>
        <w:t>(i),(ii) Please refer to the table below.</w:t>
      </w:r>
    </w:p>
    <w:p w:rsidR="008929BC" w:rsidRDefault="008929BC" w:rsidP="00D67FFE">
      <w:pPr>
        <w:spacing w:after="0" w:line="240" w:lineRule="auto"/>
        <w:jc w:val="both"/>
        <w:rPr>
          <w:rFonts w:ascii="Arial" w:hAnsi="Arial" w:cs="Arial"/>
          <w:sz w:val="24"/>
          <w:szCs w:val="24"/>
        </w:rPr>
      </w:pPr>
    </w:p>
    <w:p w:rsidR="008929BC" w:rsidRDefault="008929BC" w:rsidP="00D67FFE">
      <w:pPr>
        <w:spacing w:after="0" w:line="240" w:lineRule="auto"/>
        <w:jc w:val="both"/>
        <w:rPr>
          <w:rFonts w:ascii="Arial" w:hAnsi="Arial" w:cs="Arial"/>
          <w:sz w:val="24"/>
          <w:szCs w:val="24"/>
        </w:rPr>
      </w:pPr>
    </w:p>
    <w:tbl>
      <w:tblPr>
        <w:tblpPr w:leftFromText="180" w:rightFromText="180" w:vertAnchor="text" w:horzAnchor="margin" w:tblpY="-26"/>
        <w:tblW w:w="9748" w:type="dxa"/>
        <w:tblLayout w:type="fixed"/>
        <w:tblLook w:val="04A0" w:firstRow="1" w:lastRow="0" w:firstColumn="1" w:lastColumn="0" w:noHBand="0" w:noVBand="1"/>
      </w:tblPr>
      <w:tblGrid>
        <w:gridCol w:w="1970"/>
        <w:gridCol w:w="1966"/>
        <w:gridCol w:w="2835"/>
        <w:gridCol w:w="2977"/>
      </w:tblGrid>
      <w:tr w:rsidR="001F0C4C" w:rsidRPr="00A3699F" w:rsidTr="001F0C4C">
        <w:trPr>
          <w:trHeight w:val="326"/>
        </w:trPr>
        <w:tc>
          <w:tcPr>
            <w:tcW w:w="974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NO OF PLAS LAND PARCELS TRANSFERRED THROUGH:</w:t>
            </w:r>
          </w:p>
        </w:tc>
      </w:tr>
      <w:tr w:rsidR="001F0C4C" w:rsidRPr="00A3699F" w:rsidTr="001F0C4C">
        <w:trPr>
          <w:trHeight w:val="326"/>
        </w:trPr>
        <w:tc>
          <w:tcPr>
            <w:tcW w:w="1970"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rsidR="001F0C4C" w:rsidRPr="00A10964" w:rsidRDefault="001F0C4C" w:rsidP="001F0C4C">
            <w:pPr>
              <w:spacing w:after="0" w:line="240" w:lineRule="auto"/>
              <w:jc w:val="center"/>
              <w:rPr>
                <w:rFonts w:ascii="Arial" w:eastAsia="Times New Roman" w:hAnsi="Arial" w:cs="Arial"/>
                <w:b/>
                <w:bCs/>
                <w:caps/>
                <w:color w:val="000000"/>
                <w:lang w:eastAsia="en-ZA"/>
              </w:rPr>
            </w:pPr>
            <w:r w:rsidRPr="00A10964">
              <w:rPr>
                <w:rFonts w:ascii="Arial" w:eastAsia="Times New Roman" w:hAnsi="Arial" w:cs="Arial"/>
                <w:b/>
                <w:bCs/>
                <w:caps/>
                <w:color w:val="000000"/>
                <w:lang w:eastAsia="en-ZA"/>
              </w:rPr>
              <w:t>Province</w:t>
            </w:r>
          </w:p>
        </w:tc>
        <w:tc>
          <w:tcPr>
            <w:tcW w:w="1966" w:type="dxa"/>
            <w:tcBorders>
              <w:top w:val="single" w:sz="8" w:space="0" w:color="auto"/>
              <w:left w:val="nil"/>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(i)</w:t>
            </w:r>
            <w:r w:rsidRPr="00D67FFE">
              <w:rPr>
                <w:rFonts w:ascii="Arial" w:hAnsi="Arial" w:cs="Arial"/>
                <w:sz w:val="24"/>
                <w:szCs w:val="24"/>
              </w:rPr>
              <w:t xml:space="preserve"> </w:t>
            </w:r>
            <w:r w:rsidRPr="00823763">
              <w:rPr>
                <w:rFonts w:ascii="Arial" w:hAnsi="Arial" w:cs="Arial"/>
                <w:b/>
              </w:rPr>
              <w:t>LEASE AGREEMENTS</w:t>
            </w:r>
          </w:p>
        </w:tc>
        <w:tc>
          <w:tcPr>
            <w:tcW w:w="2835" w:type="dxa"/>
            <w:tcBorders>
              <w:top w:val="single" w:sz="8" w:space="0" w:color="auto"/>
              <w:left w:val="nil"/>
              <w:bottom w:val="single" w:sz="8" w:space="0" w:color="auto"/>
              <w:right w:val="single" w:sz="4" w:space="0" w:color="auto"/>
            </w:tcBorders>
            <w:shd w:val="clear" w:color="000000" w:fill="E0E0E0"/>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 xml:space="preserve">(ii) </w:t>
            </w:r>
            <w:r w:rsidRPr="00823763">
              <w:rPr>
                <w:rFonts w:ascii="Arial" w:eastAsia="Times New Roman" w:hAnsi="Arial" w:cs="Arial"/>
                <w:b/>
                <w:bCs/>
                <w:color w:val="000000"/>
                <w:lang w:eastAsia="en-ZA"/>
              </w:rPr>
              <w:t>SALE AGREEMENTS</w:t>
            </w:r>
          </w:p>
        </w:tc>
        <w:tc>
          <w:tcPr>
            <w:tcW w:w="2977" w:type="dxa"/>
            <w:tcBorders>
              <w:top w:val="single" w:sz="8" w:space="0" w:color="auto"/>
              <w:left w:val="single" w:sz="4" w:space="0" w:color="auto"/>
              <w:bottom w:val="single" w:sz="8" w:space="0" w:color="auto"/>
              <w:right w:val="single" w:sz="8" w:space="0" w:color="auto"/>
            </w:tcBorders>
            <w:shd w:val="clear" w:color="000000" w:fill="E0E0E0"/>
            <w:vAlign w:val="center"/>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(iii) LEASE WITH AN OPTION TO PURCHASE</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Eastern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45</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45</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Free State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76</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67</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Gauteng</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58</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55</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KwaZulu-Natal</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54</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54</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Limpopo</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57</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52</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Mpumalanga</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61</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60</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North West</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188</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178</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Northern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193</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7</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180</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Western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43</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39</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sidRPr="00A3699F">
              <w:rPr>
                <w:rFonts w:ascii="Arial" w:eastAsia="Times New Roman" w:hAnsi="Arial" w:cs="Arial"/>
                <w:b/>
                <w:bCs/>
                <w:color w:val="000000"/>
                <w:lang w:eastAsia="en-ZA"/>
              </w:rPr>
              <w:t>TOTAL</w:t>
            </w:r>
          </w:p>
        </w:tc>
        <w:tc>
          <w:tcPr>
            <w:tcW w:w="1966" w:type="dxa"/>
            <w:tcBorders>
              <w:top w:val="nil"/>
              <w:left w:val="nil"/>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775</w:t>
            </w:r>
          </w:p>
        </w:tc>
        <w:tc>
          <w:tcPr>
            <w:tcW w:w="2835" w:type="dxa"/>
            <w:tcBorders>
              <w:top w:val="single" w:sz="8" w:space="0" w:color="auto"/>
              <w:left w:val="nil"/>
              <w:bottom w:val="single" w:sz="8" w:space="0" w:color="auto"/>
              <w:right w:val="single" w:sz="4" w:space="0" w:color="auto"/>
            </w:tcBorders>
            <w:shd w:val="clear" w:color="000000" w:fill="E0E0E0"/>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15</w:t>
            </w:r>
          </w:p>
        </w:tc>
        <w:tc>
          <w:tcPr>
            <w:tcW w:w="2977" w:type="dxa"/>
            <w:tcBorders>
              <w:top w:val="nil"/>
              <w:left w:val="single" w:sz="4" w:space="0" w:color="auto"/>
              <w:bottom w:val="single" w:sz="8" w:space="0" w:color="auto"/>
              <w:right w:val="single" w:sz="8" w:space="0" w:color="auto"/>
            </w:tcBorders>
            <w:shd w:val="clear" w:color="000000" w:fill="E0E0E0"/>
            <w:vAlign w:val="center"/>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730</w:t>
            </w:r>
          </w:p>
        </w:tc>
      </w:tr>
    </w:tbl>
    <w:p w:rsidR="008929BC" w:rsidRDefault="008929BC" w:rsidP="00D67FFE">
      <w:pPr>
        <w:spacing w:after="0" w:line="240" w:lineRule="auto"/>
        <w:jc w:val="both"/>
        <w:rPr>
          <w:rFonts w:ascii="Arial" w:hAnsi="Arial" w:cs="Arial"/>
          <w:sz w:val="24"/>
          <w:szCs w:val="24"/>
        </w:rPr>
      </w:pPr>
    </w:p>
    <w:p w:rsidR="00E433A8" w:rsidRPr="00CC46D4" w:rsidRDefault="00C4203C" w:rsidP="00CC46D4">
      <w:pPr>
        <w:pStyle w:val="NoSpacing"/>
        <w:jc w:val="both"/>
        <w:rPr>
          <w:rFonts w:ascii="Arial" w:hAnsi="Arial" w:cs="Arial"/>
          <w:b/>
          <w:sz w:val="24"/>
          <w:szCs w:val="24"/>
        </w:rPr>
      </w:pPr>
      <w:r>
        <w:rPr>
          <w:rFonts w:ascii="Arial" w:hAnsi="Arial" w:cs="Arial"/>
          <w:sz w:val="24"/>
          <w:szCs w:val="24"/>
        </w:rPr>
        <w:t>(b),(c) The Department requires additional time to respond to this question as not all data since 1995 has been kept electronically.</w:t>
      </w:r>
    </w:p>
    <w:sectPr w:rsidR="00E433A8" w:rsidRPr="00CC46D4" w:rsidSect="005227AE">
      <w:footerReference w:type="default" r:id="rId7"/>
      <w:pgSz w:w="11906" w:h="16838"/>
      <w:pgMar w:top="1134" w:right="1416"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ED" w:rsidRDefault="003B36ED" w:rsidP="00F01F05">
      <w:pPr>
        <w:spacing w:after="0" w:line="240" w:lineRule="auto"/>
      </w:pPr>
      <w:r>
        <w:separator/>
      </w:r>
    </w:p>
  </w:endnote>
  <w:endnote w:type="continuationSeparator" w:id="0">
    <w:p w:rsidR="003B36ED" w:rsidRDefault="003B36ED" w:rsidP="00F0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18461"/>
      <w:docPartObj>
        <w:docPartGallery w:val="Page Numbers (Bottom of Page)"/>
        <w:docPartUnique/>
      </w:docPartObj>
    </w:sdtPr>
    <w:sdtEndPr>
      <w:rPr>
        <w:noProof/>
      </w:rPr>
    </w:sdtEndPr>
    <w:sdtContent>
      <w:p w:rsidR="005227AE" w:rsidRDefault="005227AE">
        <w:pPr>
          <w:pStyle w:val="Footer"/>
          <w:jc w:val="center"/>
        </w:pPr>
        <w:r>
          <w:fldChar w:fldCharType="begin"/>
        </w:r>
        <w:r>
          <w:instrText xml:space="preserve"> PAGE   \* MERGEFORMAT </w:instrText>
        </w:r>
        <w:r>
          <w:fldChar w:fldCharType="separate"/>
        </w:r>
        <w:r w:rsidR="00C4203C">
          <w:rPr>
            <w:noProof/>
          </w:rPr>
          <w:t>2</w:t>
        </w:r>
        <w:r>
          <w:rPr>
            <w:noProof/>
          </w:rPr>
          <w:fldChar w:fldCharType="end"/>
        </w:r>
      </w:p>
    </w:sdtContent>
  </w:sdt>
  <w:p w:rsidR="00F01F05" w:rsidRDefault="00F0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ED" w:rsidRDefault="003B36ED" w:rsidP="00F01F05">
      <w:pPr>
        <w:spacing w:after="0" w:line="240" w:lineRule="auto"/>
      </w:pPr>
      <w:r>
        <w:separator/>
      </w:r>
    </w:p>
  </w:footnote>
  <w:footnote w:type="continuationSeparator" w:id="0">
    <w:p w:rsidR="003B36ED" w:rsidRDefault="003B36ED" w:rsidP="00F01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735C99"/>
    <w:multiLevelType w:val="hybridMultilevel"/>
    <w:tmpl w:val="FD24EDBC"/>
    <w:lvl w:ilvl="0" w:tplc="85AA4D8A">
      <w:start w:val="1"/>
      <w:numFmt w:val="lowerLetter"/>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3" w15:restartNumberingAfterBreak="0">
    <w:nsid w:val="507A1098"/>
    <w:multiLevelType w:val="hybridMultilevel"/>
    <w:tmpl w:val="43FA5FD4"/>
    <w:lvl w:ilvl="0" w:tplc="A37A27E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5" w15:restartNumberingAfterBreak="0">
    <w:nsid w:val="5B2C7AEB"/>
    <w:multiLevelType w:val="hybridMultilevel"/>
    <w:tmpl w:val="AF0E619C"/>
    <w:lvl w:ilvl="0" w:tplc="3A6E1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C484A"/>
    <w:multiLevelType w:val="hybridMultilevel"/>
    <w:tmpl w:val="977ABE56"/>
    <w:lvl w:ilvl="0" w:tplc="2430B20A">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E475A3C"/>
    <w:multiLevelType w:val="hybridMultilevel"/>
    <w:tmpl w:val="87F67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91BE9"/>
    <w:multiLevelType w:val="hybridMultilevel"/>
    <w:tmpl w:val="DDCC9284"/>
    <w:lvl w:ilvl="0" w:tplc="E8C8F35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3"/>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0FE7"/>
    <w:rsid w:val="000B57DE"/>
    <w:rsid w:val="001168CA"/>
    <w:rsid w:val="00122668"/>
    <w:rsid w:val="001304CF"/>
    <w:rsid w:val="00137772"/>
    <w:rsid w:val="00141744"/>
    <w:rsid w:val="0015243C"/>
    <w:rsid w:val="00154359"/>
    <w:rsid w:val="00154941"/>
    <w:rsid w:val="001653A5"/>
    <w:rsid w:val="00173910"/>
    <w:rsid w:val="0018490A"/>
    <w:rsid w:val="001C7FC5"/>
    <w:rsid w:val="001D3245"/>
    <w:rsid w:val="001D3373"/>
    <w:rsid w:val="001D76F9"/>
    <w:rsid w:val="001E1CEE"/>
    <w:rsid w:val="001E7463"/>
    <w:rsid w:val="001E7DD3"/>
    <w:rsid w:val="001F0C4C"/>
    <w:rsid w:val="001F4174"/>
    <w:rsid w:val="001F5771"/>
    <w:rsid w:val="0021572E"/>
    <w:rsid w:val="0022655D"/>
    <w:rsid w:val="00290E28"/>
    <w:rsid w:val="00297E5F"/>
    <w:rsid w:val="002D6FD6"/>
    <w:rsid w:val="002D7DCF"/>
    <w:rsid w:val="003121C9"/>
    <w:rsid w:val="003143D9"/>
    <w:rsid w:val="003216AC"/>
    <w:rsid w:val="00346DCF"/>
    <w:rsid w:val="00347028"/>
    <w:rsid w:val="003604A7"/>
    <w:rsid w:val="00360917"/>
    <w:rsid w:val="00375E21"/>
    <w:rsid w:val="003867A6"/>
    <w:rsid w:val="00393ED4"/>
    <w:rsid w:val="003A0A36"/>
    <w:rsid w:val="003A3A32"/>
    <w:rsid w:val="003B36ED"/>
    <w:rsid w:val="003D1330"/>
    <w:rsid w:val="003E310F"/>
    <w:rsid w:val="004034CA"/>
    <w:rsid w:val="00412A28"/>
    <w:rsid w:val="00416746"/>
    <w:rsid w:val="00420BA1"/>
    <w:rsid w:val="004236B2"/>
    <w:rsid w:val="00424059"/>
    <w:rsid w:val="004446CA"/>
    <w:rsid w:val="004502CE"/>
    <w:rsid w:val="004521E7"/>
    <w:rsid w:val="00456125"/>
    <w:rsid w:val="0047259E"/>
    <w:rsid w:val="00473A47"/>
    <w:rsid w:val="004835D2"/>
    <w:rsid w:val="00485314"/>
    <w:rsid w:val="004B6CE7"/>
    <w:rsid w:val="004C2EBF"/>
    <w:rsid w:val="004C4BDE"/>
    <w:rsid w:val="004C5DCF"/>
    <w:rsid w:val="004C721E"/>
    <w:rsid w:val="004F2BCC"/>
    <w:rsid w:val="004F33BF"/>
    <w:rsid w:val="004F452F"/>
    <w:rsid w:val="00511BE9"/>
    <w:rsid w:val="00512497"/>
    <w:rsid w:val="005227AE"/>
    <w:rsid w:val="0052366D"/>
    <w:rsid w:val="0053095B"/>
    <w:rsid w:val="005472C9"/>
    <w:rsid w:val="00554B5D"/>
    <w:rsid w:val="00556504"/>
    <w:rsid w:val="0056490D"/>
    <w:rsid w:val="00567BDA"/>
    <w:rsid w:val="0057156C"/>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62C1A"/>
    <w:rsid w:val="007C43AC"/>
    <w:rsid w:val="007C5DF5"/>
    <w:rsid w:val="007E51A6"/>
    <w:rsid w:val="007E626A"/>
    <w:rsid w:val="007F7664"/>
    <w:rsid w:val="007F7926"/>
    <w:rsid w:val="008058C7"/>
    <w:rsid w:val="0080788F"/>
    <w:rsid w:val="0082253A"/>
    <w:rsid w:val="00823763"/>
    <w:rsid w:val="00830F8A"/>
    <w:rsid w:val="00854733"/>
    <w:rsid w:val="008929BC"/>
    <w:rsid w:val="008A2C9C"/>
    <w:rsid w:val="008A4FB7"/>
    <w:rsid w:val="008B4F52"/>
    <w:rsid w:val="008B5050"/>
    <w:rsid w:val="008F1E1B"/>
    <w:rsid w:val="00901E7D"/>
    <w:rsid w:val="00907C38"/>
    <w:rsid w:val="009121A3"/>
    <w:rsid w:val="00922413"/>
    <w:rsid w:val="00933828"/>
    <w:rsid w:val="009457EF"/>
    <w:rsid w:val="00956AE7"/>
    <w:rsid w:val="009621BB"/>
    <w:rsid w:val="0097678F"/>
    <w:rsid w:val="00991006"/>
    <w:rsid w:val="00995E51"/>
    <w:rsid w:val="009B00AA"/>
    <w:rsid w:val="009D5720"/>
    <w:rsid w:val="009E7F7A"/>
    <w:rsid w:val="00A10964"/>
    <w:rsid w:val="00A12546"/>
    <w:rsid w:val="00A5760D"/>
    <w:rsid w:val="00A757DA"/>
    <w:rsid w:val="00A85243"/>
    <w:rsid w:val="00A938A1"/>
    <w:rsid w:val="00AA440F"/>
    <w:rsid w:val="00AB204B"/>
    <w:rsid w:val="00AC01E8"/>
    <w:rsid w:val="00AF5D3E"/>
    <w:rsid w:val="00B125DB"/>
    <w:rsid w:val="00B71E7C"/>
    <w:rsid w:val="00B72514"/>
    <w:rsid w:val="00B8633E"/>
    <w:rsid w:val="00B97E5C"/>
    <w:rsid w:val="00BB2068"/>
    <w:rsid w:val="00BC2F11"/>
    <w:rsid w:val="00C120FE"/>
    <w:rsid w:val="00C14953"/>
    <w:rsid w:val="00C22883"/>
    <w:rsid w:val="00C22A77"/>
    <w:rsid w:val="00C267B7"/>
    <w:rsid w:val="00C358F6"/>
    <w:rsid w:val="00C4203C"/>
    <w:rsid w:val="00C47238"/>
    <w:rsid w:val="00C82784"/>
    <w:rsid w:val="00C83915"/>
    <w:rsid w:val="00C94A47"/>
    <w:rsid w:val="00CA1537"/>
    <w:rsid w:val="00CA3FC5"/>
    <w:rsid w:val="00CA5B30"/>
    <w:rsid w:val="00CB0BEC"/>
    <w:rsid w:val="00CB4052"/>
    <w:rsid w:val="00CC11F8"/>
    <w:rsid w:val="00CC38F1"/>
    <w:rsid w:val="00CC46D4"/>
    <w:rsid w:val="00CE037B"/>
    <w:rsid w:val="00CF0BA2"/>
    <w:rsid w:val="00CF7215"/>
    <w:rsid w:val="00D0204E"/>
    <w:rsid w:val="00D03AAF"/>
    <w:rsid w:val="00D17A5F"/>
    <w:rsid w:val="00D2007C"/>
    <w:rsid w:val="00D35643"/>
    <w:rsid w:val="00D4758D"/>
    <w:rsid w:val="00D66976"/>
    <w:rsid w:val="00D67FFE"/>
    <w:rsid w:val="00D767A4"/>
    <w:rsid w:val="00D86E2C"/>
    <w:rsid w:val="00D87A79"/>
    <w:rsid w:val="00DB6EF6"/>
    <w:rsid w:val="00DC48AF"/>
    <w:rsid w:val="00DD0909"/>
    <w:rsid w:val="00DE3398"/>
    <w:rsid w:val="00DF08C3"/>
    <w:rsid w:val="00E00592"/>
    <w:rsid w:val="00E129D5"/>
    <w:rsid w:val="00E1432C"/>
    <w:rsid w:val="00E159FD"/>
    <w:rsid w:val="00E279BB"/>
    <w:rsid w:val="00E433A8"/>
    <w:rsid w:val="00E54B70"/>
    <w:rsid w:val="00E55957"/>
    <w:rsid w:val="00E82184"/>
    <w:rsid w:val="00E96F22"/>
    <w:rsid w:val="00EB298B"/>
    <w:rsid w:val="00EC6216"/>
    <w:rsid w:val="00EF4DD8"/>
    <w:rsid w:val="00F01F05"/>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5A34D-6C4C-4AF2-95CB-8013801C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Header">
    <w:name w:val="header"/>
    <w:basedOn w:val="Normal"/>
    <w:link w:val="HeaderChar"/>
    <w:uiPriority w:val="99"/>
    <w:unhideWhenUsed/>
    <w:rsid w:val="00F0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05"/>
  </w:style>
  <w:style w:type="paragraph" w:styleId="Footer">
    <w:name w:val="footer"/>
    <w:basedOn w:val="Normal"/>
    <w:link w:val="FooterChar"/>
    <w:uiPriority w:val="99"/>
    <w:unhideWhenUsed/>
    <w:rsid w:val="00F0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Enocent Nemuramba</cp:lastModifiedBy>
  <cp:revision>2</cp:revision>
  <cp:lastPrinted>2017-09-14T06:33:00Z</cp:lastPrinted>
  <dcterms:created xsi:type="dcterms:W3CDTF">2021-05-06T18:18:00Z</dcterms:created>
  <dcterms:modified xsi:type="dcterms:W3CDTF">2021-05-06T18:18:00Z</dcterms:modified>
</cp:coreProperties>
</file>