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DC42E9" w14:textId="77777777" w:rsidR="00C84722" w:rsidRDefault="00C84722" w:rsidP="00115A58">
      <w:pPr>
        <w:ind w:left="7020" w:right="-1800"/>
        <w:rPr>
          <w:rFonts w:ascii="Arial" w:hAnsi="Arial" w:cs="Arial"/>
          <w:b/>
          <w:color w:val="008000"/>
        </w:rPr>
      </w:pPr>
      <w:bookmarkStart w:id="0" w:name="_GoBack"/>
      <w:bookmarkEnd w:id="0"/>
      <w:r>
        <w:rPr>
          <w:rFonts w:ascii="Arial" w:hAnsi="Arial" w:cs="Arial"/>
          <w:b/>
          <w:color w:val="008000"/>
        </w:rPr>
        <w:t>DIRECTORATE:</w:t>
      </w:r>
    </w:p>
    <w:tbl>
      <w:tblPr>
        <w:tblW w:w="12359" w:type="dxa"/>
        <w:tblInd w:w="-1800" w:type="dxa"/>
        <w:shd w:val="clear" w:color="auto" w:fill="008000"/>
        <w:tblLayout w:type="fixed"/>
        <w:tblLook w:val="0000" w:firstRow="0" w:lastRow="0" w:firstColumn="0" w:lastColumn="0" w:noHBand="0" w:noVBand="0"/>
      </w:tblPr>
      <w:tblGrid>
        <w:gridCol w:w="12359"/>
      </w:tblGrid>
      <w:tr w:rsidR="00C84722" w:rsidRPr="00027E66" w14:paraId="6BA2539C" w14:textId="77777777">
        <w:trPr>
          <w:trHeight w:val="1078"/>
        </w:trPr>
        <w:tc>
          <w:tcPr>
            <w:tcW w:w="12359" w:type="dxa"/>
            <w:shd w:val="clear" w:color="auto" w:fill="008000"/>
          </w:tcPr>
          <w:p w14:paraId="07FFCE86" w14:textId="322E7384" w:rsidR="00C84722" w:rsidRPr="00027E66" w:rsidRDefault="00C84722">
            <w:pPr>
              <w:pStyle w:val="WW-Default"/>
              <w:autoSpaceDE w:val="0"/>
              <w:snapToGrid w:val="0"/>
              <w:spacing w:line="140" w:lineRule="exact"/>
              <w:ind w:right="15"/>
              <w:rPr>
                <w:rFonts w:cs="Times New Roman"/>
                <w:color w:val="FFFFFF"/>
                <w:lang w:val="en-US"/>
              </w:rPr>
            </w:pPr>
          </w:p>
          <w:p w14:paraId="7BA2910A" w14:textId="343D90C8" w:rsidR="00C84722" w:rsidRPr="00027E66" w:rsidRDefault="00C84722">
            <w:pPr>
              <w:pStyle w:val="WW-Default"/>
              <w:autoSpaceDE w:val="0"/>
              <w:spacing w:line="140" w:lineRule="exact"/>
              <w:ind w:right="15"/>
              <w:rPr>
                <w:rFonts w:ascii="Arial" w:hAnsi="Arial" w:cs="Arial"/>
                <w:b/>
                <w:color w:val="FFFFFF"/>
                <w:kern w:val="1"/>
                <w:sz w:val="16"/>
                <w:szCs w:val="16"/>
              </w:rPr>
            </w:pPr>
            <w:r w:rsidRPr="00027E66">
              <w:rPr>
                <w:rFonts w:ascii="Arial" w:hAnsi="Arial" w:cs="Arial"/>
                <w:color w:val="FFFFFF"/>
                <w:kern w:val="1"/>
                <w:sz w:val="16"/>
                <w:szCs w:val="16"/>
              </w:rPr>
              <w:t xml:space="preserve">                             Pri</w:t>
            </w:r>
            <w:r w:rsidR="00122A60">
              <w:rPr>
                <w:rFonts w:ascii="Arial" w:hAnsi="Arial" w:cs="Arial"/>
                <w:color w:val="FFFFFF"/>
                <w:kern w:val="1"/>
                <w:sz w:val="16"/>
                <w:szCs w:val="16"/>
              </w:rPr>
              <w:t>vate Bag X454, Pietermaritzburg,</w:t>
            </w:r>
            <w:r w:rsidRPr="00027E66">
              <w:rPr>
                <w:rFonts w:ascii="Arial" w:hAnsi="Arial" w:cs="Arial"/>
                <w:color w:val="FFFFFF"/>
                <w:kern w:val="1"/>
                <w:sz w:val="16"/>
                <w:szCs w:val="16"/>
              </w:rPr>
              <w:t xml:space="preserve"> 3200 </w:t>
            </w:r>
            <w:r w:rsidR="005F3024">
              <w:rPr>
                <w:rFonts w:ascii="Arial" w:hAnsi="Arial" w:cs="Arial"/>
                <w:b/>
                <w:color w:val="FFFFFF"/>
                <w:kern w:val="1"/>
                <w:sz w:val="16"/>
                <w:szCs w:val="16"/>
              </w:rPr>
              <w:t xml:space="preserve">                                                                                         </w:t>
            </w:r>
            <w:r w:rsidR="00894676">
              <w:rPr>
                <w:rFonts w:ascii="Arial" w:hAnsi="Arial" w:cs="Arial"/>
                <w:b/>
                <w:color w:val="FFFFFF"/>
                <w:kern w:val="1"/>
                <w:sz w:val="16"/>
                <w:szCs w:val="16"/>
              </w:rPr>
              <w:t xml:space="preserve">           </w:t>
            </w:r>
            <w:r w:rsidR="00DB1D86">
              <w:rPr>
                <w:rFonts w:ascii="Arial" w:hAnsi="Arial" w:cs="Arial"/>
                <w:b/>
                <w:color w:val="FFFFFF"/>
                <w:kern w:val="1"/>
                <w:sz w:val="16"/>
                <w:szCs w:val="16"/>
              </w:rPr>
              <w:t>HOD’S OFFICE</w:t>
            </w:r>
          </w:p>
          <w:p w14:paraId="26A32CD6" w14:textId="77777777" w:rsidR="00C84722" w:rsidRPr="00027E66" w:rsidRDefault="00C84722">
            <w:pPr>
              <w:pStyle w:val="WW-Default"/>
              <w:autoSpaceDE w:val="0"/>
              <w:spacing w:line="140" w:lineRule="exact"/>
              <w:ind w:right="15"/>
              <w:rPr>
                <w:rFonts w:ascii="Arial" w:hAnsi="Arial" w:cs="Arial"/>
                <w:color w:val="FFFFFF"/>
                <w:kern w:val="1"/>
                <w:sz w:val="12"/>
                <w:szCs w:val="12"/>
              </w:rPr>
            </w:pPr>
          </w:p>
          <w:p w14:paraId="5CFBDF7D" w14:textId="02BD7608" w:rsidR="00C84722" w:rsidRPr="00027E66" w:rsidRDefault="00C84722">
            <w:pPr>
              <w:pStyle w:val="WW-Default"/>
              <w:autoSpaceDE w:val="0"/>
              <w:spacing w:line="140" w:lineRule="exact"/>
              <w:ind w:right="15"/>
              <w:rPr>
                <w:rFonts w:ascii="Arial" w:hAnsi="Arial" w:cs="Arial"/>
                <w:color w:val="FFFFFF"/>
                <w:kern w:val="1"/>
                <w:sz w:val="16"/>
                <w:szCs w:val="16"/>
              </w:rPr>
            </w:pPr>
            <w:r w:rsidRPr="00027E66">
              <w:rPr>
                <w:rFonts w:ascii="Arial" w:hAnsi="Arial" w:cs="Arial"/>
                <w:color w:val="FFFFFF"/>
                <w:kern w:val="1"/>
                <w:sz w:val="12"/>
                <w:szCs w:val="12"/>
              </w:rPr>
              <w:t xml:space="preserve">                                      </w:t>
            </w:r>
            <w:r w:rsidRPr="00027E66">
              <w:rPr>
                <w:rFonts w:ascii="Arial" w:hAnsi="Arial" w:cs="Arial"/>
                <w:color w:val="FFFFFF"/>
                <w:kern w:val="1"/>
                <w:sz w:val="16"/>
                <w:szCs w:val="16"/>
              </w:rPr>
              <w:t xml:space="preserve"> </w:t>
            </w:r>
            <w:r w:rsidR="007C5106">
              <w:rPr>
                <w:rFonts w:ascii="Arial" w:hAnsi="Arial" w:cs="Arial"/>
                <w:color w:val="FFFFFF"/>
                <w:kern w:val="1"/>
                <w:sz w:val="16"/>
                <w:szCs w:val="16"/>
              </w:rPr>
              <w:t>179 Jabu Ndlovu Street,</w:t>
            </w:r>
            <w:r w:rsidRPr="00027E66">
              <w:rPr>
                <w:rFonts w:ascii="Arial" w:hAnsi="Arial" w:cs="Arial"/>
                <w:color w:val="FFFFFF"/>
                <w:kern w:val="1"/>
                <w:sz w:val="16"/>
                <w:szCs w:val="16"/>
              </w:rPr>
              <w:t xml:space="preserve"> Pietermaritzburg, 3200</w:t>
            </w:r>
          </w:p>
          <w:p w14:paraId="45B99EC5" w14:textId="77777777" w:rsidR="00C84722" w:rsidRPr="00027E66" w:rsidRDefault="00C84722">
            <w:pPr>
              <w:pStyle w:val="WW-Default"/>
              <w:autoSpaceDE w:val="0"/>
              <w:spacing w:line="140" w:lineRule="exact"/>
              <w:ind w:right="15"/>
              <w:rPr>
                <w:rFonts w:ascii="Arial" w:hAnsi="Arial" w:cs="Arial"/>
                <w:color w:val="FFFFFF"/>
                <w:kern w:val="1"/>
                <w:sz w:val="16"/>
                <w:szCs w:val="16"/>
              </w:rPr>
            </w:pPr>
          </w:p>
          <w:p w14:paraId="7D0CB5AB" w14:textId="16596017" w:rsidR="00C84722" w:rsidRPr="00027E66" w:rsidRDefault="00C84722" w:rsidP="00DD0678">
            <w:pPr>
              <w:rPr>
                <w:rFonts w:ascii="Arial" w:hAnsi="Arial" w:cs="Arial"/>
                <w:color w:val="FFFFFF"/>
                <w:kern w:val="1"/>
                <w:sz w:val="12"/>
                <w:szCs w:val="12"/>
              </w:rPr>
            </w:pPr>
            <w:r w:rsidRPr="00027E66">
              <w:rPr>
                <w:rFonts w:ascii="Arial" w:hAnsi="Arial" w:cs="Arial"/>
                <w:color w:val="FFFFFF"/>
                <w:kern w:val="1"/>
                <w:sz w:val="16"/>
                <w:szCs w:val="16"/>
              </w:rPr>
              <w:t xml:space="preserve">                             </w:t>
            </w:r>
            <w:r w:rsidRPr="0021544F">
              <w:rPr>
                <w:rFonts w:ascii="Arial" w:hAnsi="Arial" w:cs="Arial"/>
                <w:b/>
                <w:color w:val="FFFFFF"/>
                <w:kern w:val="1"/>
                <w:sz w:val="16"/>
                <w:szCs w:val="16"/>
              </w:rPr>
              <w:t>Tel</w:t>
            </w:r>
            <w:r w:rsidR="00122A60">
              <w:rPr>
                <w:rFonts w:ascii="Arial" w:hAnsi="Arial" w:cs="Arial"/>
                <w:color w:val="FFFFFF"/>
                <w:kern w:val="1"/>
                <w:sz w:val="16"/>
                <w:szCs w:val="16"/>
              </w:rPr>
              <w:t>: 033- 341-</w:t>
            </w:r>
            <w:r w:rsidR="007C5106">
              <w:rPr>
                <w:rFonts w:ascii="Arial" w:hAnsi="Arial" w:cs="Arial"/>
                <w:color w:val="FFFFFF"/>
                <w:kern w:val="1"/>
                <w:sz w:val="16"/>
                <w:szCs w:val="16"/>
              </w:rPr>
              <w:t>9300</w:t>
            </w:r>
            <w:r w:rsidR="00273675">
              <w:rPr>
                <w:rFonts w:ascii="Arial" w:hAnsi="Arial" w:cs="Arial"/>
                <w:color w:val="FFFFFF"/>
                <w:kern w:val="1"/>
                <w:sz w:val="16"/>
                <w:szCs w:val="16"/>
              </w:rPr>
              <w:t xml:space="preserve">     </w:t>
            </w:r>
            <w:r w:rsidRPr="00027E66">
              <w:rPr>
                <w:rFonts w:ascii="Arial" w:hAnsi="Arial" w:cs="Arial"/>
                <w:color w:val="FFFFFF"/>
                <w:kern w:val="1"/>
                <w:sz w:val="16"/>
                <w:szCs w:val="16"/>
              </w:rPr>
              <w:t xml:space="preserve"> </w:t>
            </w:r>
            <w:r w:rsidRPr="0021544F">
              <w:rPr>
                <w:rFonts w:ascii="Arial" w:hAnsi="Arial" w:cs="Arial"/>
                <w:b/>
                <w:color w:val="FFFFFF"/>
                <w:kern w:val="1"/>
                <w:sz w:val="16"/>
                <w:szCs w:val="16"/>
              </w:rPr>
              <w:t>Fax:</w:t>
            </w:r>
            <w:r w:rsidR="007C5106">
              <w:rPr>
                <w:rFonts w:ascii="Arial" w:hAnsi="Arial" w:cs="Arial"/>
                <w:color w:val="FFFFFF"/>
                <w:kern w:val="1"/>
                <w:sz w:val="16"/>
                <w:szCs w:val="16"/>
              </w:rPr>
              <w:t xml:space="preserve"> 033</w:t>
            </w:r>
            <w:r w:rsidR="00122A60">
              <w:rPr>
                <w:rFonts w:ascii="Arial" w:hAnsi="Arial" w:cs="Arial"/>
                <w:color w:val="FFFFFF"/>
                <w:kern w:val="1"/>
                <w:sz w:val="16"/>
                <w:szCs w:val="16"/>
              </w:rPr>
              <w:t>- 342-6345</w:t>
            </w:r>
            <w:r w:rsidR="007C5106">
              <w:rPr>
                <w:rFonts w:ascii="Arial" w:hAnsi="Arial" w:cs="Arial"/>
                <w:color w:val="FFFFFF"/>
                <w:kern w:val="1"/>
                <w:sz w:val="16"/>
                <w:szCs w:val="16"/>
              </w:rPr>
              <w:t xml:space="preserve"> </w:t>
            </w:r>
            <w:r w:rsidRPr="00027E66">
              <w:rPr>
                <w:rFonts w:ascii="Arial" w:hAnsi="Arial" w:cs="Arial"/>
                <w:color w:val="FFFFFF"/>
                <w:kern w:val="1"/>
                <w:sz w:val="12"/>
                <w:szCs w:val="12"/>
              </w:rPr>
              <w:t xml:space="preserve">  </w:t>
            </w:r>
            <w:r w:rsidR="007C5106">
              <w:rPr>
                <w:rFonts w:ascii="Arial" w:hAnsi="Arial" w:cs="Arial"/>
                <w:color w:val="FFFFFF"/>
                <w:kern w:val="1"/>
                <w:sz w:val="12"/>
                <w:szCs w:val="12"/>
              </w:rPr>
              <w:t xml:space="preserve"> </w:t>
            </w:r>
          </w:p>
        </w:tc>
      </w:tr>
    </w:tbl>
    <w:p w14:paraId="4D6E767E" w14:textId="5732D3F5" w:rsidR="00FB6063" w:rsidRDefault="00FB6063" w:rsidP="00350514">
      <w:pPr>
        <w:spacing w:line="20" w:lineRule="atLeast"/>
        <w:ind w:left="-630"/>
        <w:jc w:val="both"/>
        <w:rPr>
          <w:rFonts w:ascii="Arial" w:hAnsi="Arial" w:cs="Arial"/>
        </w:rPr>
      </w:pPr>
    </w:p>
    <w:p w14:paraId="2DB1BB0A" w14:textId="4BAF3064" w:rsidR="00235A18" w:rsidRPr="001B01EE" w:rsidRDefault="00C040B6" w:rsidP="00235A18">
      <w:pPr>
        <w:ind w:left="1134" w:right="1268"/>
        <w:rPr>
          <w:color w:val="0D0D0D" w:themeColor="text1" w:themeTint="F2"/>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8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2"/>
      </w:tblGrid>
      <w:tr w:rsidR="00235A18" w:rsidRPr="00061D02" w14:paraId="28D08D8D" w14:textId="77777777" w:rsidTr="00F65039">
        <w:trPr>
          <w:jc w:val="center"/>
        </w:trPr>
        <w:tc>
          <w:tcPr>
            <w:tcW w:w="8812" w:type="dxa"/>
          </w:tcPr>
          <w:p w14:paraId="16612B8D" w14:textId="5DA09332" w:rsidR="00AA334A" w:rsidRPr="00061D02" w:rsidRDefault="00061D02" w:rsidP="00886CAB">
            <w:pPr>
              <w:ind w:right="1268"/>
              <w:rPr>
                <w:b/>
                <w:color w:val="0D0D0D" w:themeColor="text1" w:themeTint="F2"/>
                <w:sz w:val="22"/>
                <w:szCs w:val="22"/>
              </w:rPr>
            </w:pPr>
            <w:r w:rsidRPr="00061D02">
              <w:rPr>
                <w:rFonts w:ascii="Arial" w:hAnsi="Arial" w:cs="Arial"/>
                <w:b/>
                <w:color w:val="0D0D0D" w:themeColor="text1" w:themeTint="F2"/>
                <w:sz w:val="22"/>
                <w:szCs w:val="22"/>
              </w:rPr>
              <w:t>SUBJECT</w:t>
            </w:r>
            <w:r w:rsidRPr="00061D02">
              <w:rPr>
                <w:b/>
                <w:color w:val="0D0D0D" w:themeColor="text1" w:themeTint="F2"/>
                <w:sz w:val="22"/>
                <w:szCs w:val="22"/>
              </w:rPr>
              <w:t>:</w:t>
            </w:r>
            <w:r w:rsidRPr="00061D02">
              <w:rPr>
                <w:rFonts w:ascii="Arial" w:hAnsi="Arial" w:cs="Arial"/>
                <w:b/>
                <w:color w:val="0D0D0D" w:themeColor="text1" w:themeTint="F2"/>
                <w:sz w:val="22"/>
                <w:szCs w:val="22"/>
              </w:rPr>
              <w:t xml:space="preserve"> </w:t>
            </w:r>
            <w:r w:rsidRPr="00061D02">
              <w:rPr>
                <w:rFonts w:ascii="Arial" w:hAnsi="Arial" w:cs="Arial"/>
                <w:b/>
              </w:rPr>
              <w:t>PROVINCIAL INTEGRATED FESTIVE SEASON SAFETY PLAN</w:t>
            </w:r>
            <w:r w:rsidRPr="00061D02">
              <w:rPr>
                <w:b/>
                <w:color w:val="0D0D0D" w:themeColor="text1" w:themeTint="F2"/>
                <w:sz w:val="22"/>
                <w:szCs w:val="22"/>
              </w:rPr>
              <w:t xml:space="preserve"> </w:t>
            </w:r>
          </w:p>
        </w:tc>
      </w:tr>
    </w:tbl>
    <w:p w14:paraId="63D31F14" w14:textId="77777777" w:rsidR="00235A18" w:rsidRDefault="00235A18" w:rsidP="00235A18">
      <w:pPr>
        <w:rPr>
          <w:rFonts w:ascii="Arial" w:hAnsi="Arial" w:cs="Arial"/>
          <w:color w:val="0D0D0D" w:themeColor="text1" w:themeTint="F2"/>
          <w:sz w:val="22"/>
          <w:szCs w:val="22"/>
        </w:rPr>
      </w:pPr>
    </w:p>
    <w:p w14:paraId="782720ED" w14:textId="77777777" w:rsidR="00C040B6" w:rsidRDefault="00C040B6" w:rsidP="00F021CB">
      <w:pPr>
        <w:jc w:val="both"/>
        <w:rPr>
          <w:rFonts w:ascii="Arial" w:hAnsi="Arial" w:cs="Arial"/>
          <w:color w:val="0D0D0D" w:themeColor="text1" w:themeTint="F2"/>
          <w:sz w:val="22"/>
          <w:szCs w:val="22"/>
        </w:rPr>
      </w:pPr>
    </w:p>
    <w:p w14:paraId="25BAD866" w14:textId="77777777" w:rsidR="00061D02" w:rsidRPr="004F60AB" w:rsidRDefault="00061D02" w:rsidP="00061D02">
      <w:pPr>
        <w:numPr>
          <w:ilvl w:val="0"/>
          <w:numId w:val="42"/>
        </w:numPr>
        <w:suppressAutoHyphens w:val="0"/>
        <w:spacing w:before="240" w:line="360" w:lineRule="auto"/>
        <w:jc w:val="both"/>
        <w:rPr>
          <w:rFonts w:ascii="Arial" w:hAnsi="Arial" w:cs="Arial"/>
          <w:b/>
          <w:caps/>
        </w:rPr>
      </w:pPr>
      <w:r w:rsidRPr="004F60AB">
        <w:rPr>
          <w:rFonts w:ascii="Arial" w:hAnsi="Arial" w:cs="Arial"/>
          <w:b/>
          <w:caps/>
        </w:rPr>
        <w:t xml:space="preserve">Summary </w:t>
      </w:r>
    </w:p>
    <w:p w14:paraId="0C0C98E0" w14:textId="77777777" w:rsidR="00061D02" w:rsidRPr="004E4A89" w:rsidRDefault="00061D02" w:rsidP="00061D02">
      <w:pPr>
        <w:numPr>
          <w:ilvl w:val="1"/>
          <w:numId w:val="42"/>
        </w:numPr>
        <w:suppressAutoHyphens w:val="0"/>
        <w:spacing w:before="240" w:line="360" w:lineRule="auto"/>
        <w:ind w:hanging="720"/>
        <w:jc w:val="both"/>
        <w:rPr>
          <w:rFonts w:ascii="Arial" w:eastAsia="Calibri" w:hAnsi="Arial" w:cs="Arial"/>
        </w:rPr>
      </w:pPr>
      <w:r w:rsidRPr="004E4A89">
        <w:rPr>
          <w:rFonts w:ascii="Arial" w:eastAsia="Calibri" w:hAnsi="Arial" w:cs="Arial"/>
        </w:rPr>
        <w:t>The Province of KwaZulu</w:t>
      </w:r>
      <w:r>
        <w:rPr>
          <w:rFonts w:ascii="MS Gothic" w:eastAsia="MS Gothic" w:hAnsi="MS Gothic" w:cs="MS Gothic"/>
        </w:rPr>
        <w:t>-</w:t>
      </w:r>
      <w:r w:rsidRPr="004E4A89">
        <w:rPr>
          <w:rFonts w:ascii="Arial" w:eastAsia="Calibri" w:hAnsi="Arial" w:cs="Arial"/>
        </w:rPr>
        <w:t xml:space="preserve">Natal anticipates another busy festive season and </w:t>
      </w:r>
      <w:r>
        <w:rPr>
          <w:rFonts w:ascii="Arial" w:eastAsia="Calibri" w:hAnsi="Arial" w:cs="Arial"/>
        </w:rPr>
        <w:t xml:space="preserve">  </w:t>
      </w:r>
      <w:r w:rsidRPr="004E4A89">
        <w:rPr>
          <w:rFonts w:ascii="Arial" w:eastAsia="Calibri" w:hAnsi="Arial" w:cs="Arial"/>
        </w:rPr>
        <w:t>can expect an in</w:t>
      </w:r>
      <w:r>
        <w:rPr>
          <w:rFonts w:ascii="Arial" w:eastAsia="Calibri" w:hAnsi="Arial" w:cs="Arial"/>
        </w:rPr>
        <w:t xml:space="preserve"> and out-</w:t>
      </w:r>
      <w:r w:rsidRPr="004E4A89">
        <w:rPr>
          <w:rFonts w:ascii="Arial" w:eastAsia="Calibri" w:hAnsi="Arial" w:cs="Arial"/>
        </w:rPr>
        <w:t>flux of thousands of holiday makers and tourists from mid-</w:t>
      </w:r>
      <w:r>
        <w:rPr>
          <w:rFonts w:ascii="Arial" w:eastAsia="Calibri" w:hAnsi="Arial" w:cs="Arial"/>
        </w:rPr>
        <w:t xml:space="preserve"> </w:t>
      </w:r>
      <w:r w:rsidRPr="004E4A89">
        <w:rPr>
          <w:rFonts w:ascii="Arial" w:eastAsia="Calibri" w:hAnsi="Arial" w:cs="Arial"/>
        </w:rPr>
        <w:t>No</w:t>
      </w:r>
      <w:r>
        <w:rPr>
          <w:rFonts w:ascii="Arial" w:eastAsia="Calibri" w:hAnsi="Arial" w:cs="Arial"/>
        </w:rPr>
        <w:t>vember to the end of January 2022</w:t>
      </w:r>
      <w:r w:rsidRPr="004E4A89">
        <w:rPr>
          <w:rFonts w:ascii="Arial" w:eastAsia="Calibri" w:hAnsi="Arial" w:cs="Arial"/>
        </w:rPr>
        <w:t xml:space="preserve">. </w:t>
      </w:r>
    </w:p>
    <w:p w14:paraId="5A51785B" w14:textId="77777777" w:rsidR="00061D02" w:rsidRDefault="00061D02" w:rsidP="00061D02">
      <w:pPr>
        <w:numPr>
          <w:ilvl w:val="1"/>
          <w:numId w:val="42"/>
        </w:numPr>
        <w:suppressAutoHyphens w:val="0"/>
        <w:spacing w:before="240" w:line="360" w:lineRule="auto"/>
        <w:ind w:hanging="720"/>
        <w:jc w:val="both"/>
        <w:rPr>
          <w:rFonts w:ascii="Arial" w:eastAsia="Calibri" w:hAnsi="Arial" w:cs="Arial"/>
        </w:rPr>
      </w:pPr>
      <w:r w:rsidRPr="004E4A89">
        <w:rPr>
          <w:rFonts w:ascii="Arial" w:eastAsia="Calibri" w:hAnsi="Arial" w:cs="Arial"/>
        </w:rPr>
        <w:t xml:space="preserve">Thousands of shoppers can be expected to visit malls and shopping centers and large amounts of money will be changing hands. </w:t>
      </w:r>
      <w:r>
        <w:rPr>
          <w:rFonts w:ascii="Arial" w:eastAsia="Calibri" w:hAnsi="Arial" w:cs="Arial"/>
        </w:rPr>
        <w:t xml:space="preserve">There will be increased activity of cash in transit on the roads and transactions at the banks and ATM’s. </w:t>
      </w:r>
      <w:r w:rsidRPr="004E4A89">
        <w:rPr>
          <w:rFonts w:ascii="Arial" w:eastAsia="Calibri" w:hAnsi="Arial" w:cs="Arial"/>
        </w:rPr>
        <w:t>High volume</w:t>
      </w:r>
      <w:r>
        <w:rPr>
          <w:rFonts w:ascii="Arial" w:eastAsia="Calibri" w:hAnsi="Arial" w:cs="Arial"/>
        </w:rPr>
        <w:t>s</w:t>
      </w:r>
      <w:r w:rsidRPr="004E4A89">
        <w:rPr>
          <w:rFonts w:ascii="Arial" w:eastAsia="Calibri" w:hAnsi="Arial" w:cs="Arial"/>
        </w:rPr>
        <w:t xml:space="preserve"> of traffic can be expected on the main roads leading to and from the Province.</w:t>
      </w:r>
    </w:p>
    <w:p w14:paraId="028310A1" w14:textId="77777777" w:rsidR="00061D02" w:rsidRPr="00F03BF8" w:rsidRDefault="00061D02" w:rsidP="00061D02">
      <w:pPr>
        <w:numPr>
          <w:ilvl w:val="1"/>
          <w:numId w:val="42"/>
        </w:numPr>
        <w:suppressAutoHyphens w:val="0"/>
        <w:spacing w:before="240" w:line="360" w:lineRule="auto"/>
        <w:ind w:hanging="720"/>
        <w:jc w:val="both"/>
        <w:rPr>
          <w:rFonts w:ascii="Arial" w:eastAsia="Calibri" w:hAnsi="Arial" w:cs="Arial"/>
        </w:rPr>
      </w:pPr>
      <w:r w:rsidRPr="00F03BF8">
        <w:rPr>
          <w:rFonts w:ascii="Arial" w:eastAsia="Calibri" w:hAnsi="Arial" w:cs="Arial"/>
        </w:rPr>
        <w:t>Migrant workers return to their homes when industry shut down for the holiday period. Historically this leads to old scores being settled in the form of revenge attacks.</w:t>
      </w:r>
    </w:p>
    <w:p w14:paraId="7921B498" w14:textId="77777777" w:rsidR="00061D02" w:rsidRDefault="00061D02" w:rsidP="00061D02">
      <w:pPr>
        <w:numPr>
          <w:ilvl w:val="1"/>
          <w:numId w:val="42"/>
        </w:numPr>
        <w:suppressAutoHyphens w:val="0"/>
        <w:spacing w:before="240" w:line="360" w:lineRule="auto"/>
        <w:ind w:hanging="720"/>
        <w:jc w:val="both"/>
        <w:rPr>
          <w:rFonts w:ascii="Arial" w:eastAsia="Calibri" w:hAnsi="Arial" w:cs="Arial"/>
        </w:rPr>
      </w:pPr>
      <w:r>
        <w:rPr>
          <w:rFonts w:ascii="Arial" w:eastAsia="Calibri" w:hAnsi="Arial" w:cs="Arial"/>
        </w:rPr>
        <w:t xml:space="preserve">Holidaymakers also have a </w:t>
      </w:r>
      <w:r w:rsidRPr="004E4A89">
        <w:rPr>
          <w:rFonts w:ascii="Arial" w:eastAsia="Calibri" w:hAnsi="Arial" w:cs="Arial"/>
        </w:rPr>
        <w:t>tendency to leave their homes vacant and unattended whilst away.</w:t>
      </w:r>
    </w:p>
    <w:p w14:paraId="1D1A2FB2" w14:textId="77777777" w:rsidR="00061D02" w:rsidRPr="00181922" w:rsidRDefault="00061D02" w:rsidP="00061D02">
      <w:pPr>
        <w:numPr>
          <w:ilvl w:val="1"/>
          <w:numId w:val="42"/>
        </w:numPr>
        <w:suppressAutoHyphens w:val="0"/>
        <w:spacing w:before="240" w:line="360" w:lineRule="auto"/>
        <w:ind w:hanging="720"/>
        <w:jc w:val="both"/>
        <w:rPr>
          <w:rFonts w:ascii="Arial" w:eastAsia="Calibri" w:hAnsi="Arial" w:cs="Arial"/>
        </w:rPr>
      </w:pPr>
      <w:r w:rsidRPr="00F03BF8">
        <w:rPr>
          <w:rFonts w:ascii="Arial" w:eastAsia="Calibri" w:hAnsi="Arial" w:cs="Arial"/>
        </w:rPr>
        <w:t>The MEC for Transport, Community Safety and Liaison</w:t>
      </w:r>
      <w:r>
        <w:rPr>
          <w:rFonts w:ascii="Arial" w:eastAsia="Calibri" w:hAnsi="Arial" w:cs="Arial"/>
        </w:rPr>
        <w:t xml:space="preserve"> consequently</w:t>
      </w:r>
      <w:r w:rsidRPr="00F03BF8">
        <w:rPr>
          <w:rFonts w:ascii="Arial" w:eastAsia="Calibri" w:hAnsi="Arial" w:cs="Arial"/>
        </w:rPr>
        <w:t xml:space="preserve"> facilitated the development of an integrated law enforcement operational plan for KwaZulu-Natal over the festive season with a specific focus on increased visibility</w:t>
      </w:r>
      <w:r>
        <w:rPr>
          <w:rFonts w:ascii="Arial" w:eastAsia="Calibri" w:hAnsi="Arial" w:cs="Arial"/>
        </w:rPr>
        <w:t xml:space="preserve"> </w:t>
      </w:r>
      <w:r w:rsidRPr="00181922">
        <w:rPr>
          <w:rFonts w:ascii="Arial" w:eastAsia="Calibri" w:hAnsi="Arial" w:cs="Arial"/>
        </w:rPr>
        <w:t>under the theme: “</w:t>
      </w:r>
      <w:r w:rsidRPr="00181922">
        <w:rPr>
          <w:rFonts w:ascii="Arial" w:eastAsia="Calibri" w:hAnsi="Arial" w:cs="Arial"/>
          <w:i/>
        </w:rPr>
        <w:t>Growing Communities in the Fight Against Crime in KZN”</w:t>
      </w:r>
      <w:r w:rsidRPr="00181922">
        <w:rPr>
          <w:rFonts w:ascii="Arial" w:eastAsia="Calibri" w:hAnsi="Arial" w:cs="Arial"/>
        </w:rPr>
        <w:t>.</w:t>
      </w:r>
    </w:p>
    <w:p w14:paraId="367F73FB" w14:textId="77777777" w:rsidR="00061D02" w:rsidRDefault="00061D02" w:rsidP="00061D02">
      <w:pPr>
        <w:numPr>
          <w:ilvl w:val="1"/>
          <w:numId w:val="42"/>
        </w:numPr>
        <w:suppressAutoHyphens w:val="0"/>
        <w:spacing w:before="240" w:after="240" w:line="360" w:lineRule="auto"/>
        <w:ind w:hanging="720"/>
        <w:jc w:val="both"/>
        <w:rPr>
          <w:rFonts w:ascii="Arial" w:eastAsia="Calibri" w:hAnsi="Arial" w:cs="Arial"/>
        </w:rPr>
      </w:pPr>
      <w:r>
        <w:rPr>
          <w:rFonts w:ascii="Arial" w:eastAsia="Calibri" w:hAnsi="Arial" w:cs="Arial"/>
        </w:rPr>
        <w:t xml:space="preserve">The </w:t>
      </w:r>
      <w:r w:rsidRPr="005531D0">
        <w:rPr>
          <w:rFonts w:ascii="Arial" w:eastAsia="Calibri" w:hAnsi="Arial" w:cs="Arial"/>
        </w:rPr>
        <w:t xml:space="preserve">Provincial Integrated Festive Season Safety Plan </w:t>
      </w:r>
      <w:r>
        <w:rPr>
          <w:rFonts w:ascii="Arial" w:eastAsia="Calibri" w:hAnsi="Arial" w:cs="Arial"/>
        </w:rPr>
        <w:t xml:space="preserve">for the period up to 31 January 2022 was developed in consultation with the Provincial Joints </w:t>
      </w:r>
    </w:p>
    <w:p w14:paraId="266A5BDB" w14:textId="77777777" w:rsidR="00061D02" w:rsidRDefault="00061D02" w:rsidP="00061D02">
      <w:pPr>
        <w:suppressAutoHyphens w:val="0"/>
        <w:spacing w:before="240" w:after="240" w:line="360" w:lineRule="auto"/>
        <w:ind w:left="720"/>
        <w:jc w:val="both"/>
        <w:rPr>
          <w:rFonts w:ascii="Arial" w:eastAsia="Calibri" w:hAnsi="Arial" w:cs="Arial"/>
        </w:rPr>
      </w:pPr>
    </w:p>
    <w:p w14:paraId="554172AD" w14:textId="77777777" w:rsidR="00061D02" w:rsidRDefault="00061D02" w:rsidP="00061D02">
      <w:pPr>
        <w:suppressAutoHyphens w:val="0"/>
        <w:spacing w:before="240" w:after="240" w:line="360" w:lineRule="auto"/>
        <w:ind w:left="720"/>
        <w:jc w:val="both"/>
        <w:rPr>
          <w:rFonts w:ascii="Arial" w:eastAsia="Calibri" w:hAnsi="Arial" w:cs="Arial"/>
        </w:rPr>
      </w:pPr>
    </w:p>
    <w:p w14:paraId="10A48F9E" w14:textId="5952B6F3" w:rsidR="00061D02" w:rsidRDefault="00061D02" w:rsidP="00061D02">
      <w:pPr>
        <w:suppressAutoHyphens w:val="0"/>
        <w:spacing w:before="240" w:after="240" w:line="360" w:lineRule="auto"/>
        <w:ind w:left="720"/>
        <w:jc w:val="both"/>
        <w:rPr>
          <w:rFonts w:ascii="Arial" w:eastAsia="Calibri" w:hAnsi="Arial" w:cs="Arial"/>
        </w:rPr>
      </w:pPr>
      <w:r w:rsidRPr="00405DF5">
        <w:rPr>
          <w:rFonts w:ascii="Arial" w:eastAsia="Calibri" w:hAnsi="Arial" w:cs="Arial"/>
        </w:rPr>
        <w:t>(intergovernmental relations structure for law enforcement)</w:t>
      </w:r>
      <w:r>
        <w:rPr>
          <w:rFonts w:ascii="Arial" w:eastAsia="Calibri" w:hAnsi="Arial" w:cs="Arial"/>
        </w:rPr>
        <w:t xml:space="preserve">, where all the law enforcement agencies are represented. </w:t>
      </w:r>
    </w:p>
    <w:p w14:paraId="14264C9C" w14:textId="77777777" w:rsidR="00061D02" w:rsidRPr="007C337E" w:rsidRDefault="00061D02" w:rsidP="00061D02">
      <w:pPr>
        <w:numPr>
          <w:ilvl w:val="1"/>
          <w:numId w:val="42"/>
        </w:numPr>
        <w:suppressAutoHyphens w:val="0"/>
        <w:autoSpaceDN w:val="0"/>
        <w:spacing w:before="240" w:after="240" w:line="480" w:lineRule="auto"/>
        <w:ind w:hanging="720"/>
        <w:jc w:val="both"/>
        <w:rPr>
          <w:rFonts w:ascii="Arial" w:eastAsia="Calibri" w:hAnsi="Arial" w:cs="Arial"/>
        </w:rPr>
      </w:pPr>
      <w:r w:rsidRPr="007C337E">
        <w:rPr>
          <w:rFonts w:ascii="Arial" w:eastAsia="Calibri" w:hAnsi="Arial" w:cs="Arial"/>
        </w:rPr>
        <w:t xml:space="preserve">The </w:t>
      </w:r>
      <w:r>
        <w:rPr>
          <w:rFonts w:ascii="Arial" w:eastAsia="Calibri" w:hAnsi="Arial" w:cs="Arial"/>
        </w:rPr>
        <w:t xml:space="preserve">Integrated </w:t>
      </w:r>
      <w:r w:rsidRPr="007C337E">
        <w:rPr>
          <w:rFonts w:ascii="Arial" w:eastAsia="Calibri" w:hAnsi="Arial" w:cs="Arial"/>
        </w:rPr>
        <w:t>Safety Month Plan is enclosed as Annexure A hereto.</w:t>
      </w:r>
    </w:p>
    <w:p w14:paraId="1C55B698" w14:textId="77777777" w:rsidR="00061D02" w:rsidRPr="00A31E42" w:rsidRDefault="00061D02" w:rsidP="00061D02">
      <w:pPr>
        <w:numPr>
          <w:ilvl w:val="1"/>
          <w:numId w:val="42"/>
        </w:numPr>
        <w:suppressAutoHyphens w:val="0"/>
        <w:spacing w:before="240" w:after="240" w:line="360" w:lineRule="auto"/>
        <w:ind w:hanging="720"/>
        <w:jc w:val="both"/>
        <w:rPr>
          <w:rFonts w:ascii="Arial" w:eastAsia="Calibri" w:hAnsi="Arial" w:cs="Arial"/>
        </w:rPr>
      </w:pPr>
      <w:r w:rsidRPr="00A31E42">
        <w:rPr>
          <w:rFonts w:ascii="Arial" w:eastAsia="Calibri" w:hAnsi="Arial" w:cs="Arial"/>
        </w:rPr>
        <w:t xml:space="preserve"> The following important dates / events have been identified:</w:t>
      </w:r>
    </w:p>
    <w:p w14:paraId="1F4AA85B" w14:textId="77777777" w:rsidR="00061D02" w:rsidRPr="00E4359E"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sidRPr="00E4359E">
        <w:rPr>
          <w:rFonts w:ascii="Arial" w:eastAsia="Calibri" w:hAnsi="Arial" w:cs="Arial"/>
          <w:lang w:val="en-GB"/>
        </w:rPr>
        <w:t xml:space="preserve">National </w:t>
      </w:r>
      <w:r>
        <w:rPr>
          <w:rFonts w:ascii="Arial" w:eastAsia="Calibri" w:hAnsi="Arial" w:cs="Arial"/>
          <w:lang w:val="en-GB"/>
        </w:rPr>
        <w:t>Senior Certificate e</w:t>
      </w:r>
      <w:r w:rsidRPr="00E4359E">
        <w:rPr>
          <w:rFonts w:ascii="Arial" w:eastAsia="Calibri" w:hAnsi="Arial" w:cs="Arial"/>
          <w:lang w:val="en-GB"/>
        </w:rPr>
        <w:t xml:space="preserve">xaminations from </w:t>
      </w:r>
      <w:r>
        <w:rPr>
          <w:rFonts w:ascii="Arial" w:eastAsia="Calibri" w:hAnsi="Arial" w:cs="Arial"/>
          <w:lang w:val="en-GB"/>
        </w:rPr>
        <w:t>19 October 2021</w:t>
      </w:r>
      <w:r w:rsidRPr="00E4359E">
        <w:rPr>
          <w:rFonts w:ascii="Arial" w:eastAsia="Calibri" w:hAnsi="Arial" w:cs="Arial"/>
          <w:lang w:val="en-GB"/>
        </w:rPr>
        <w:t xml:space="preserve"> to 2</w:t>
      </w:r>
      <w:r>
        <w:rPr>
          <w:rFonts w:ascii="Arial" w:eastAsia="Calibri" w:hAnsi="Arial" w:cs="Arial"/>
          <w:lang w:val="en-GB"/>
        </w:rPr>
        <w:t>7 November 2021;</w:t>
      </w:r>
    </w:p>
    <w:p w14:paraId="0E297B4F" w14:textId="77777777" w:rsidR="00061D02" w:rsidRPr="00031F13"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Pr>
          <w:rFonts w:ascii="Arial" w:eastAsia="Calibri" w:hAnsi="Arial" w:cs="Arial"/>
          <w:lang w:val="en-GB"/>
        </w:rPr>
        <w:t>Sixteen Days of A</w:t>
      </w:r>
      <w:r w:rsidRPr="00E4359E">
        <w:rPr>
          <w:rFonts w:ascii="Arial" w:eastAsia="Calibri" w:hAnsi="Arial" w:cs="Arial"/>
          <w:lang w:val="en-GB"/>
        </w:rPr>
        <w:t xml:space="preserve">ctivism </w:t>
      </w:r>
      <w:r>
        <w:rPr>
          <w:rFonts w:ascii="Arial" w:eastAsia="Calibri" w:hAnsi="Arial" w:cs="Arial"/>
          <w:lang w:val="en-GB"/>
        </w:rPr>
        <w:t>from 25 November 2021 to 10 December 2021;</w:t>
      </w:r>
    </w:p>
    <w:p w14:paraId="686C4DC7" w14:textId="77777777" w:rsidR="00061D02" w:rsidRPr="00343179"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Pr>
          <w:rFonts w:ascii="Arial" w:eastAsia="Calibri" w:hAnsi="Arial" w:cs="Arial"/>
          <w:lang w:val="en-GB"/>
        </w:rPr>
        <w:t>Marking from 10 December to 23 December 2021;</w:t>
      </w:r>
    </w:p>
    <w:p w14:paraId="1DF0C175" w14:textId="77777777" w:rsidR="00061D02" w:rsidRPr="00E4359E"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Pr>
          <w:rFonts w:ascii="Arial" w:eastAsia="Calibri" w:hAnsi="Arial" w:cs="Arial"/>
          <w:lang w:val="en-GB"/>
        </w:rPr>
        <w:t xml:space="preserve"> Integrated Festive Season Launch on Thursday the 18</w:t>
      </w:r>
      <w:r w:rsidRPr="00B8179D">
        <w:rPr>
          <w:rFonts w:ascii="Arial" w:eastAsia="Calibri" w:hAnsi="Arial" w:cs="Arial"/>
          <w:vertAlign w:val="superscript"/>
          <w:lang w:val="en-GB"/>
        </w:rPr>
        <w:t>th</w:t>
      </w:r>
      <w:r>
        <w:rPr>
          <w:rFonts w:ascii="Arial" w:eastAsia="Calibri" w:hAnsi="Arial" w:cs="Arial"/>
          <w:lang w:val="en-GB"/>
        </w:rPr>
        <w:t xml:space="preserve"> November 2021 and its chosen to focus on galvanising all Law Enforcement forces in order to display that in the province we are ready to curb any criminal activities planned for this season;  </w:t>
      </w:r>
    </w:p>
    <w:p w14:paraId="383A6A24" w14:textId="77777777" w:rsidR="00061D02" w:rsidRPr="00E4359E"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Pr>
          <w:rFonts w:ascii="Arial" w:eastAsia="Calibri" w:hAnsi="Arial" w:cs="Arial"/>
          <w:lang w:val="en-GB"/>
        </w:rPr>
        <w:t>Closing of s</w:t>
      </w:r>
      <w:r w:rsidRPr="00E4359E">
        <w:rPr>
          <w:rFonts w:ascii="Arial" w:eastAsia="Calibri" w:hAnsi="Arial" w:cs="Arial"/>
          <w:lang w:val="en-GB"/>
        </w:rPr>
        <w:t xml:space="preserve">chools on </w:t>
      </w:r>
      <w:r>
        <w:rPr>
          <w:rFonts w:ascii="Arial" w:eastAsia="Calibri" w:hAnsi="Arial" w:cs="Arial"/>
          <w:lang w:val="en-GB"/>
        </w:rPr>
        <w:t>10 December 2021;</w:t>
      </w:r>
      <w:r w:rsidRPr="00E4359E">
        <w:rPr>
          <w:rFonts w:ascii="Arial" w:eastAsia="Calibri" w:hAnsi="Arial" w:cs="Arial"/>
          <w:lang w:val="en-GB"/>
        </w:rPr>
        <w:t xml:space="preserve"> </w:t>
      </w:r>
    </w:p>
    <w:p w14:paraId="3406A93E" w14:textId="77777777" w:rsidR="00061D02" w:rsidRPr="00E4359E"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Pr>
          <w:rFonts w:ascii="Arial" w:eastAsia="Calibri" w:hAnsi="Arial" w:cs="Arial"/>
          <w:lang w:val="en-GB"/>
        </w:rPr>
        <w:t>Closing of f</w:t>
      </w:r>
      <w:r w:rsidRPr="00E4359E">
        <w:rPr>
          <w:rFonts w:ascii="Arial" w:eastAsia="Calibri" w:hAnsi="Arial" w:cs="Arial"/>
          <w:lang w:val="en-GB"/>
        </w:rPr>
        <w:t>actories from 1</w:t>
      </w:r>
      <w:r>
        <w:rPr>
          <w:rFonts w:ascii="Arial" w:eastAsia="Calibri" w:hAnsi="Arial" w:cs="Arial"/>
          <w:lang w:val="en-GB"/>
        </w:rPr>
        <w:t>4 December 2021;</w:t>
      </w:r>
    </w:p>
    <w:p w14:paraId="7E9771E8" w14:textId="77777777" w:rsidR="00061D02" w:rsidRPr="00E4359E"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sidRPr="00E4359E">
        <w:rPr>
          <w:rFonts w:ascii="Arial" w:eastAsia="Calibri" w:hAnsi="Arial" w:cs="Arial"/>
          <w:lang w:val="en-GB"/>
        </w:rPr>
        <w:t>Day of R</w:t>
      </w:r>
      <w:r>
        <w:rPr>
          <w:rFonts w:ascii="Arial" w:eastAsia="Calibri" w:hAnsi="Arial" w:cs="Arial"/>
          <w:lang w:val="en-GB"/>
        </w:rPr>
        <w:t>econciliation on 16 December 2021; the weekend will be a long weekend and opportunity for more parties, get-togethers and events which would require prolonged policing. It is proposed that all Champion MECs should be deployed to their respective Districts to highlight the issues of Safety and Security both on the road and in our communities. This will be part of the District activation of this plan. This activation will include Champion MECs being briefed by SAPS District Commissioners on the state of readiness, goodwill visits to such places as old age homes and orphanages (vulnerable groups) and attending major local events such as sports/cultural events and big religious gatherings.</w:t>
      </w:r>
    </w:p>
    <w:p w14:paraId="12F9CEF0" w14:textId="77777777" w:rsidR="00061D02" w:rsidRPr="00E4359E"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sidRPr="00E4359E">
        <w:rPr>
          <w:rFonts w:ascii="Arial" w:eastAsia="Calibri" w:hAnsi="Arial" w:cs="Arial"/>
          <w:lang w:val="en-GB"/>
        </w:rPr>
        <w:t>Chri</w:t>
      </w:r>
      <w:r>
        <w:rPr>
          <w:rFonts w:ascii="Arial" w:eastAsia="Calibri" w:hAnsi="Arial" w:cs="Arial"/>
          <w:lang w:val="en-GB"/>
        </w:rPr>
        <w:t>stmas Day on 25 December 2021;</w:t>
      </w:r>
    </w:p>
    <w:p w14:paraId="14849832" w14:textId="77777777" w:rsidR="00061D02" w:rsidRPr="00E4359E"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sidRPr="00E4359E">
        <w:rPr>
          <w:rFonts w:ascii="Arial" w:eastAsia="Calibri" w:hAnsi="Arial" w:cs="Arial"/>
          <w:lang w:val="en-GB"/>
        </w:rPr>
        <w:t>Da</w:t>
      </w:r>
      <w:r>
        <w:rPr>
          <w:rFonts w:ascii="Arial" w:eastAsia="Calibri" w:hAnsi="Arial" w:cs="Arial"/>
          <w:lang w:val="en-GB"/>
        </w:rPr>
        <w:t>y of Goodwill on 26 December 2021 (Hazelmere Jazz Festival);</w:t>
      </w:r>
    </w:p>
    <w:p w14:paraId="3DCF62D2" w14:textId="77777777" w:rsidR="00061D02" w:rsidRPr="000A774D"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sidRPr="00E4359E">
        <w:rPr>
          <w:rFonts w:ascii="Arial" w:eastAsia="Calibri" w:hAnsi="Arial" w:cs="Arial"/>
          <w:lang w:val="en-GB"/>
        </w:rPr>
        <w:t>New Year</w:t>
      </w:r>
      <w:r>
        <w:rPr>
          <w:rFonts w:ascii="Arial" w:eastAsia="Calibri" w:hAnsi="Arial" w:cs="Arial"/>
          <w:lang w:val="en-GB"/>
        </w:rPr>
        <w:t>’</w:t>
      </w:r>
      <w:r w:rsidRPr="00E4359E">
        <w:rPr>
          <w:rFonts w:ascii="Arial" w:eastAsia="Calibri" w:hAnsi="Arial" w:cs="Arial"/>
          <w:lang w:val="en-GB"/>
        </w:rPr>
        <w:t>s Eve and New Year</w:t>
      </w:r>
      <w:r>
        <w:rPr>
          <w:rFonts w:ascii="Arial" w:eastAsia="Calibri" w:hAnsi="Arial" w:cs="Arial"/>
          <w:lang w:val="en-GB"/>
        </w:rPr>
        <w:t>’s Day on 31 December 2021 / 01 January 2022</w:t>
      </w:r>
    </w:p>
    <w:p w14:paraId="580EF604" w14:textId="77777777" w:rsidR="00061D02" w:rsidRDefault="00061D02" w:rsidP="00061D02">
      <w:pPr>
        <w:widowControl w:val="0"/>
        <w:numPr>
          <w:ilvl w:val="0"/>
          <w:numId w:val="49"/>
        </w:numPr>
        <w:tabs>
          <w:tab w:val="left" w:pos="1134"/>
        </w:tabs>
        <w:suppressAutoHyphens w:val="0"/>
        <w:autoSpaceDE w:val="0"/>
        <w:autoSpaceDN w:val="0"/>
        <w:adjustRightInd w:val="0"/>
        <w:spacing w:line="360" w:lineRule="auto"/>
        <w:jc w:val="both"/>
        <w:rPr>
          <w:rFonts w:ascii="Arial" w:eastAsia="Calibri" w:hAnsi="Arial" w:cs="Arial"/>
        </w:rPr>
      </w:pPr>
      <w:r>
        <w:rPr>
          <w:rFonts w:ascii="Arial" w:eastAsia="Calibri" w:hAnsi="Arial" w:cs="Arial"/>
        </w:rPr>
        <w:t>Midmar Dam Jazz Festival;</w:t>
      </w:r>
    </w:p>
    <w:p w14:paraId="5100EE97" w14:textId="77777777" w:rsidR="00061D02" w:rsidRDefault="00061D02" w:rsidP="00061D02">
      <w:pPr>
        <w:widowControl w:val="0"/>
        <w:numPr>
          <w:ilvl w:val="0"/>
          <w:numId w:val="49"/>
        </w:numPr>
        <w:tabs>
          <w:tab w:val="left" w:pos="1134"/>
        </w:tabs>
        <w:suppressAutoHyphens w:val="0"/>
        <w:autoSpaceDE w:val="0"/>
        <w:autoSpaceDN w:val="0"/>
        <w:adjustRightInd w:val="0"/>
        <w:spacing w:line="360" w:lineRule="auto"/>
        <w:jc w:val="both"/>
        <w:rPr>
          <w:rFonts w:ascii="Arial" w:eastAsia="Calibri" w:hAnsi="Arial" w:cs="Arial"/>
        </w:rPr>
      </w:pPr>
      <w:r>
        <w:rPr>
          <w:rFonts w:ascii="Arial" w:eastAsia="Calibri" w:hAnsi="Arial" w:cs="Arial"/>
        </w:rPr>
        <w:t>Durban Rock’s –Peoples Park Durban; and</w:t>
      </w:r>
    </w:p>
    <w:p w14:paraId="2BCDE95A" w14:textId="77777777" w:rsidR="00061D02" w:rsidRDefault="00061D02" w:rsidP="00061D02">
      <w:pPr>
        <w:widowControl w:val="0"/>
        <w:numPr>
          <w:ilvl w:val="0"/>
          <w:numId w:val="49"/>
        </w:numPr>
        <w:tabs>
          <w:tab w:val="left" w:pos="1134"/>
        </w:tabs>
        <w:suppressAutoHyphens w:val="0"/>
        <w:autoSpaceDE w:val="0"/>
        <w:autoSpaceDN w:val="0"/>
        <w:adjustRightInd w:val="0"/>
        <w:spacing w:line="360" w:lineRule="auto"/>
        <w:jc w:val="both"/>
        <w:rPr>
          <w:rFonts w:ascii="Arial" w:eastAsia="Calibri" w:hAnsi="Arial" w:cs="Arial"/>
        </w:rPr>
      </w:pPr>
      <w:r>
        <w:rPr>
          <w:rFonts w:ascii="Arial" w:eastAsia="Calibri" w:hAnsi="Arial" w:cs="Arial"/>
        </w:rPr>
        <w:lastRenderedPageBreak/>
        <w:t>Richards Bay Last Dance.</w:t>
      </w:r>
    </w:p>
    <w:p w14:paraId="157DFB03" w14:textId="77777777" w:rsidR="00061D02" w:rsidRPr="00E4359E" w:rsidRDefault="00061D02" w:rsidP="00061D02">
      <w:pPr>
        <w:tabs>
          <w:tab w:val="left" w:pos="1134"/>
        </w:tabs>
        <w:spacing w:line="360" w:lineRule="auto"/>
        <w:ind w:left="1854"/>
        <w:jc w:val="both"/>
        <w:rPr>
          <w:rFonts w:ascii="Arial" w:eastAsia="Calibri" w:hAnsi="Arial" w:cs="Arial"/>
        </w:rPr>
      </w:pPr>
    </w:p>
    <w:p w14:paraId="1D136959" w14:textId="77777777" w:rsidR="00061D02" w:rsidRPr="00E4359E"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sidRPr="00E4359E">
        <w:rPr>
          <w:rFonts w:ascii="Arial" w:eastAsia="Calibri" w:hAnsi="Arial" w:cs="Arial"/>
          <w:lang w:val="en-GB"/>
        </w:rPr>
        <w:t>Shembe Pilgr</w:t>
      </w:r>
      <w:r>
        <w:rPr>
          <w:rFonts w:ascii="Arial" w:eastAsia="Calibri" w:hAnsi="Arial" w:cs="Arial"/>
          <w:lang w:val="en-GB"/>
        </w:rPr>
        <w:t>image (Inanda to Ndwedwe) from 01</w:t>
      </w:r>
      <w:r w:rsidRPr="00E4359E">
        <w:rPr>
          <w:rFonts w:ascii="Arial" w:eastAsia="Calibri" w:hAnsi="Arial" w:cs="Arial"/>
          <w:lang w:val="en-GB"/>
        </w:rPr>
        <w:t xml:space="preserve"> January 20</w:t>
      </w:r>
      <w:r>
        <w:rPr>
          <w:rFonts w:ascii="Arial" w:eastAsia="Calibri" w:hAnsi="Arial" w:cs="Arial"/>
          <w:lang w:val="en-GB"/>
        </w:rPr>
        <w:t>22</w:t>
      </w:r>
      <w:r w:rsidRPr="00E4359E">
        <w:rPr>
          <w:rFonts w:ascii="Arial" w:eastAsia="Calibri" w:hAnsi="Arial" w:cs="Arial"/>
          <w:lang w:val="en-GB"/>
        </w:rPr>
        <w:t xml:space="preserve"> to </w:t>
      </w:r>
      <w:r>
        <w:rPr>
          <w:rFonts w:ascii="Arial" w:eastAsia="Calibri" w:hAnsi="Arial" w:cs="Arial"/>
          <w:lang w:val="en-GB"/>
        </w:rPr>
        <w:t>31</w:t>
      </w:r>
      <w:r w:rsidRPr="00E4359E">
        <w:rPr>
          <w:rFonts w:ascii="Arial" w:eastAsia="Calibri" w:hAnsi="Arial" w:cs="Arial"/>
          <w:lang w:val="en-GB"/>
        </w:rPr>
        <w:t xml:space="preserve"> January 20</w:t>
      </w:r>
      <w:r>
        <w:rPr>
          <w:rFonts w:ascii="Arial" w:eastAsia="Calibri" w:hAnsi="Arial" w:cs="Arial"/>
          <w:lang w:val="en-GB"/>
        </w:rPr>
        <w:t>22;</w:t>
      </w:r>
    </w:p>
    <w:p w14:paraId="0CBD4B36" w14:textId="77777777" w:rsidR="00061D02" w:rsidRPr="00E4359E"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Pr>
          <w:rFonts w:ascii="Arial" w:eastAsia="Calibri" w:hAnsi="Arial" w:cs="Arial"/>
          <w:lang w:val="en-GB"/>
        </w:rPr>
        <w:t>Businesses re-open from 03</w:t>
      </w:r>
      <w:r w:rsidRPr="00E4359E">
        <w:rPr>
          <w:rFonts w:ascii="Arial" w:eastAsia="Calibri" w:hAnsi="Arial" w:cs="Arial"/>
          <w:lang w:val="en-GB"/>
        </w:rPr>
        <w:t xml:space="preserve"> January 20</w:t>
      </w:r>
      <w:r>
        <w:rPr>
          <w:rFonts w:ascii="Arial" w:eastAsia="Calibri" w:hAnsi="Arial" w:cs="Arial"/>
          <w:lang w:val="en-GB"/>
        </w:rPr>
        <w:t xml:space="preserve">22; </w:t>
      </w:r>
    </w:p>
    <w:p w14:paraId="54FAFBDB" w14:textId="77777777" w:rsidR="00061D02" w:rsidRPr="003945C0"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Pr>
          <w:rFonts w:ascii="Arial" w:eastAsia="Calibri" w:hAnsi="Arial" w:cs="Arial"/>
          <w:lang w:val="en-GB"/>
        </w:rPr>
        <w:t>Opening of s</w:t>
      </w:r>
      <w:r w:rsidRPr="00E4359E">
        <w:rPr>
          <w:rFonts w:ascii="Arial" w:eastAsia="Calibri" w:hAnsi="Arial" w:cs="Arial"/>
          <w:lang w:val="en-GB"/>
        </w:rPr>
        <w:t xml:space="preserve">chools on </w:t>
      </w:r>
      <w:r>
        <w:rPr>
          <w:rFonts w:ascii="Arial" w:eastAsia="Calibri" w:hAnsi="Arial" w:cs="Arial"/>
          <w:lang w:val="en-GB"/>
        </w:rPr>
        <w:t>17</w:t>
      </w:r>
      <w:r w:rsidRPr="00E4359E">
        <w:rPr>
          <w:rFonts w:ascii="Arial" w:eastAsia="Calibri" w:hAnsi="Arial" w:cs="Arial"/>
          <w:lang w:val="en-GB"/>
        </w:rPr>
        <w:t xml:space="preserve"> January 20</w:t>
      </w:r>
      <w:r>
        <w:rPr>
          <w:rFonts w:ascii="Arial" w:eastAsia="Calibri" w:hAnsi="Arial" w:cs="Arial"/>
          <w:lang w:val="en-GB"/>
        </w:rPr>
        <w:t>22 and the close monitoring of the opening of universities through Campus Safety Programme; and</w:t>
      </w:r>
    </w:p>
    <w:p w14:paraId="3B9CE4F7" w14:textId="77777777" w:rsidR="00061D02" w:rsidRPr="003777D9" w:rsidRDefault="00061D02" w:rsidP="00061D02">
      <w:pPr>
        <w:widowControl w:val="0"/>
        <w:numPr>
          <w:ilvl w:val="1"/>
          <w:numId w:val="48"/>
        </w:numPr>
        <w:tabs>
          <w:tab w:val="left" w:pos="1134"/>
        </w:tabs>
        <w:suppressAutoHyphens w:val="0"/>
        <w:autoSpaceDE w:val="0"/>
        <w:autoSpaceDN w:val="0"/>
        <w:adjustRightInd w:val="0"/>
        <w:spacing w:line="360" w:lineRule="auto"/>
        <w:ind w:left="1134" w:hanging="425"/>
        <w:jc w:val="both"/>
        <w:rPr>
          <w:rFonts w:ascii="Arial" w:eastAsia="Calibri" w:hAnsi="Arial" w:cs="Arial"/>
        </w:rPr>
      </w:pPr>
      <w:r>
        <w:rPr>
          <w:rFonts w:ascii="Arial" w:eastAsia="Calibri" w:hAnsi="Arial" w:cs="Arial"/>
          <w:lang w:val="en-GB"/>
        </w:rPr>
        <w:t>Higher Education Exams from December to early January and February 2022</w:t>
      </w:r>
      <w:r w:rsidRPr="003777D9">
        <w:rPr>
          <w:rFonts w:ascii="Arial" w:eastAsia="Calibri" w:hAnsi="Arial" w:cs="Arial"/>
        </w:rPr>
        <w:t xml:space="preserve">. </w:t>
      </w:r>
    </w:p>
    <w:p w14:paraId="0D089A7F" w14:textId="77777777" w:rsidR="00061D02" w:rsidRPr="004F60AB" w:rsidRDefault="00061D02" w:rsidP="00061D02">
      <w:pPr>
        <w:spacing w:line="360" w:lineRule="auto"/>
        <w:ind w:left="720"/>
        <w:jc w:val="both"/>
        <w:rPr>
          <w:rFonts w:ascii="Arial" w:eastAsia="Calibri" w:hAnsi="Arial" w:cs="Arial"/>
        </w:rPr>
      </w:pPr>
    </w:p>
    <w:p w14:paraId="1E1BA78C" w14:textId="77777777" w:rsidR="00061D02" w:rsidRPr="00F8271D" w:rsidRDefault="00061D02" w:rsidP="00061D02">
      <w:pPr>
        <w:numPr>
          <w:ilvl w:val="0"/>
          <w:numId w:val="43"/>
        </w:numPr>
        <w:suppressAutoHyphens w:val="0"/>
        <w:spacing w:after="240" w:line="360" w:lineRule="auto"/>
        <w:ind w:hanging="720"/>
        <w:jc w:val="both"/>
        <w:rPr>
          <w:rFonts w:ascii="Arial" w:hAnsi="Arial" w:cs="Arial"/>
          <w:b/>
          <w:lang w:val="en-GB"/>
        </w:rPr>
      </w:pPr>
      <w:r w:rsidRPr="004F60AB">
        <w:rPr>
          <w:rFonts w:ascii="Arial" w:hAnsi="Arial" w:cs="Arial"/>
          <w:b/>
          <w:lang w:val="en-GB"/>
        </w:rPr>
        <w:t>DISCUSSION</w:t>
      </w:r>
      <w:r w:rsidRPr="00F8271D">
        <w:rPr>
          <w:rFonts w:ascii="Arial" w:hAnsi="Arial" w:cs="Arial"/>
          <w:b/>
          <w:lang w:val="en-GB"/>
        </w:rPr>
        <w:t xml:space="preserve"> </w:t>
      </w:r>
    </w:p>
    <w:p w14:paraId="25F75C2F" w14:textId="77777777" w:rsidR="00061D02" w:rsidRPr="00EE26A3" w:rsidRDefault="00061D02" w:rsidP="00061D02">
      <w:pPr>
        <w:pStyle w:val="ListParagraph"/>
        <w:numPr>
          <w:ilvl w:val="0"/>
          <w:numId w:val="46"/>
        </w:numPr>
        <w:tabs>
          <w:tab w:val="left" w:pos="709"/>
        </w:tabs>
        <w:spacing w:line="360" w:lineRule="auto"/>
        <w:contextualSpacing w:val="0"/>
        <w:jc w:val="both"/>
        <w:rPr>
          <w:rFonts w:eastAsia="Arial Unicode MS"/>
          <w:b/>
          <w:bCs/>
          <w:vanish/>
          <w:lang w:val="en-GB"/>
        </w:rPr>
      </w:pPr>
    </w:p>
    <w:p w14:paraId="1D984501" w14:textId="77777777" w:rsidR="00061D02" w:rsidRDefault="00061D02" w:rsidP="00061D02">
      <w:pPr>
        <w:numPr>
          <w:ilvl w:val="1"/>
          <w:numId w:val="46"/>
        </w:numPr>
        <w:tabs>
          <w:tab w:val="left" w:pos="709"/>
          <w:tab w:val="left" w:pos="1134"/>
        </w:tabs>
        <w:suppressAutoHyphens w:val="0"/>
        <w:spacing w:line="360" w:lineRule="auto"/>
        <w:ind w:left="709" w:hanging="709"/>
        <w:jc w:val="both"/>
        <w:rPr>
          <w:rFonts w:ascii="Arial" w:eastAsia="Calibri" w:hAnsi="Arial" w:cs="Arial"/>
        </w:rPr>
      </w:pPr>
      <w:r>
        <w:rPr>
          <w:rFonts w:ascii="Arial" w:eastAsia="Calibri" w:hAnsi="Arial" w:cs="Arial"/>
        </w:rPr>
        <w:t xml:space="preserve">The following </w:t>
      </w:r>
      <w:r w:rsidRPr="00D7201F">
        <w:rPr>
          <w:rFonts w:ascii="Arial" w:eastAsia="Calibri" w:hAnsi="Arial" w:cs="Arial"/>
          <w:b/>
        </w:rPr>
        <w:t xml:space="preserve">general </w:t>
      </w:r>
      <w:r>
        <w:rPr>
          <w:rFonts w:ascii="Arial" w:eastAsia="Calibri" w:hAnsi="Arial" w:cs="Arial"/>
        </w:rPr>
        <w:t>threats have been identified:</w:t>
      </w:r>
    </w:p>
    <w:p w14:paraId="759BE73D" w14:textId="77777777" w:rsidR="00061D02" w:rsidRPr="00CF04B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Business robberies, house robbery, car-jacking (Trio Crimes), cash in transit robberies, ATM bombings, Casino robberies, Filling stations;</w:t>
      </w:r>
    </w:p>
    <w:p w14:paraId="790311FB" w14:textId="77777777" w:rsidR="00061D02" w:rsidRPr="00CF04B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Robberies, theft of pension, stokvel money, school registration fees;</w:t>
      </w:r>
    </w:p>
    <w:p w14:paraId="05D5D016" w14:textId="77777777" w:rsidR="00061D02" w:rsidRPr="00DF3345"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Transnational crime (cross border movement);</w:t>
      </w:r>
    </w:p>
    <w:p w14:paraId="769C7FE1"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overcrowding and crime at public place i.e. beaches, shopping malls, centres and places of entertainment;</w:t>
      </w:r>
    </w:p>
    <w:p w14:paraId="6CE2DB2A"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t</w:t>
      </w:r>
      <w:r w:rsidRPr="00400BD6">
        <w:rPr>
          <w:rFonts w:ascii="Arial" w:eastAsia="Calibri" w:hAnsi="Arial" w:cs="Arial"/>
          <w:lang w:val="en-GB"/>
        </w:rPr>
        <w:t>ransport disputes / violence</w:t>
      </w:r>
      <w:r>
        <w:rPr>
          <w:rFonts w:ascii="Arial" w:eastAsia="Calibri" w:hAnsi="Arial" w:cs="Arial"/>
          <w:lang w:val="en-GB"/>
        </w:rPr>
        <w:t>;</w:t>
      </w:r>
    </w:p>
    <w:p w14:paraId="55FEC0FC"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i</w:t>
      </w:r>
      <w:r w:rsidRPr="00400BD6">
        <w:rPr>
          <w:rFonts w:ascii="Arial" w:eastAsia="Calibri" w:hAnsi="Arial" w:cs="Arial"/>
          <w:lang w:val="en-GB"/>
        </w:rPr>
        <w:t>ntergroup disputes / violence</w:t>
      </w:r>
      <w:r>
        <w:rPr>
          <w:rFonts w:ascii="Arial" w:eastAsia="Calibri" w:hAnsi="Arial" w:cs="Arial"/>
          <w:lang w:val="en-GB"/>
        </w:rPr>
        <w:t>;</w:t>
      </w:r>
    </w:p>
    <w:p w14:paraId="293E5E96"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conflict / violence within h</w:t>
      </w:r>
      <w:r w:rsidRPr="00400BD6">
        <w:rPr>
          <w:rFonts w:ascii="Arial" w:eastAsia="Calibri" w:hAnsi="Arial" w:cs="Arial"/>
          <w:lang w:val="en-GB"/>
        </w:rPr>
        <w:t>ostels</w:t>
      </w:r>
      <w:r>
        <w:rPr>
          <w:rFonts w:ascii="Arial" w:eastAsia="Calibri" w:hAnsi="Arial" w:cs="Arial"/>
          <w:lang w:val="en-GB"/>
        </w:rPr>
        <w:t>;</w:t>
      </w:r>
    </w:p>
    <w:p w14:paraId="58BF6E91" w14:textId="77777777" w:rsidR="00061D02" w:rsidRPr="00DF3345"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political i</w:t>
      </w:r>
      <w:r w:rsidRPr="00400BD6">
        <w:rPr>
          <w:rFonts w:ascii="Arial" w:eastAsia="Calibri" w:hAnsi="Arial" w:cs="Arial"/>
          <w:lang w:val="en-GB"/>
        </w:rPr>
        <w:t>ntolerance</w:t>
      </w:r>
      <w:r>
        <w:rPr>
          <w:rFonts w:ascii="Arial" w:eastAsia="Calibri" w:hAnsi="Arial" w:cs="Arial"/>
          <w:lang w:val="en-GB"/>
        </w:rPr>
        <w:t>;</w:t>
      </w:r>
    </w:p>
    <w:p w14:paraId="430194DB"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public p</w:t>
      </w:r>
      <w:r w:rsidRPr="00400BD6">
        <w:rPr>
          <w:rFonts w:ascii="Arial" w:eastAsia="Calibri" w:hAnsi="Arial" w:cs="Arial"/>
          <w:lang w:val="en-GB"/>
        </w:rPr>
        <w:t>rotests</w:t>
      </w:r>
      <w:r>
        <w:rPr>
          <w:rFonts w:ascii="Arial" w:eastAsia="Calibri" w:hAnsi="Arial" w:cs="Arial"/>
          <w:lang w:val="en-GB"/>
        </w:rPr>
        <w:t>;</w:t>
      </w:r>
    </w:p>
    <w:p w14:paraId="2EB869C8"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a</w:t>
      </w:r>
      <w:r w:rsidRPr="00400BD6">
        <w:rPr>
          <w:rFonts w:ascii="Arial" w:eastAsia="Calibri" w:hAnsi="Arial" w:cs="Arial"/>
          <w:lang w:val="en-GB"/>
        </w:rPr>
        <w:t>buse of alcohol / drugs</w:t>
      </w:r>
      <w:r>
        <w:rPr>
          <w:rFonts w:ascii="Arial" w:eastAsia="Calibri" w:hAnsi="Arial" w:cs="Arial"/>
          <w:lang w:val="en-GB"/>
        </w:rPr>
        <w:t>;</w:t>
      </w:r>
    </w:p>
    <w:p w14:paraId="73BED76C"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d</w:t>
      </w:r>
      <w:r w:rsidRPr="00400BD6">
        <w:rPr>
          <w:rFonts w:ascii="Arial" w:eastAsia="Calibri" w:hAnsi="Arial" w:cs="Arial"/>
          <w:lang w:val="en-GB"/>
        </w:rPr>
        <w:t>rinking i</w:t>
      </w:r>
      <w:r>
        <w:rPr>
          <w:rFonts w:ascii="Arial" w:eastAsia="Calibri" w:hAnsi="Arial" w:cs="Arial"/>
          <w:lang w:val="en-GB"/>
        </w:rPr>
        <w:t>n public / disorderly behaviour;</w:t>
      </w:r>
      <w:r w:rsidRPr="00400BD6">
        <w:rPr>
          <w:rFonts w:ascii="Arial" w:eastAsia="Calibri" w:hAnsi="Arial" w:cs="Arial"/>
          <w:lang w:val="en-GB"/>
        </w:rPr>
        <w:t xml:space="preserve"> </w:t>
      </w:r>
    </w:p>
    <w:p w14:paraId="7B5B4C28"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i</w:t>
      </w:r>
      <w:r w:rsidRPr="00400BD6">
        <w:rPr>
          <w:rFonts w:ascii="Arial" w:eastAsia="Calibri" w:hAnsi="Arial" w:cs="Arial"/>
          <w:lang w:val="en-GB"/>
        </w:rPr>
        <w:t>ncreas</w:t>
      </w:r>
      <w:r>
        <w:rPr>
          <w:rFonts w:ascii="Arial" w:eastAsia="Calibri" w:hAnsi="Arial" w:cs="Arial"/>
          <w:lang w:val="en-GB"/>
        </w:rPr>
        <w:t>e in vehicle volumes on roads (congestion / c</w:t>
      </w:r>
      <w:r w:rsidRPr="00400BD6">
        <w:rPr>
          <w:rFonts w:ascii="Arial" w:eastAsia="Calibri" w:hAnsi="Arial" w:cs="Arial"/>
          <w:lang w:val="en-GB"/>
        </w:rPr>
        <w:t>arnage on the road)</w:t>
      </w:r>
      <w:r>
        <w:rPr>
          <w:rFonts w:ascii="Arial" w:eastAsia="Calibri" w:hAnsi="Arial" w:cs="Arial"/>
          <w:lang w:val="en-GB"/>
        </w:rPr>
        <w:t>;</w:t>
      </w:r>
    </w:p>
    <w:p w14:paraId="78859988"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i</w:t>
      </w:r>
      <w:r w:rsidRPr="00400BD6">
        <w:rPr>
          <w:rFonts w:ascii="Arial" w:eastAsia="Calibri" w:hAnsi="Arial" w:cs="Arial"/>
          <w:lang w:val="en-GB"/>
        </w:rPr>
        <w:t>nflux of taxis / bus</w:t>
      </w:r>
      <w:r>
        <w:rPr>
          <w:rFonts w:ascii="Arial" w:eastAsia="Calibri" w:hAnsi="Arial" w:cs="Arial"/>
          <w:lang w:val="en-GB"/>
        </w:rPr>
        <w:t>es from inland areas and other provinces (c</w:t>
      </w:r>
      <w:r w:rsidRPr="00400BD6">
        <w:rPr>
          <w:rFonts w:ascii="Arial" w:eastAsia="Calibri" w:hAnsi="Arial" w:cs="Arial"/>
          <w:lang w:val="en-GB"/>
        </w:rPr>
        <w:t>ongestion)</w:t>
      </w:r>
      <w:r>
        <w:rPr>
          <w:rFonts w:ascii="Arial" w:eastAsia="Calibri" w:hAnsi="Arial" w:cs="Arial"/>
          <w:lang w:val="en-GB"/>
        </w:rPr>
        <w:t>;</w:t>
      </w:r>
    </w:p>
    <w:p w14:paraId="385FF21D"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u</w:t>
      </w:r>
      <w:r w:rsidRPr="00400BD6">
        <w:rPr>
          <w:rFonts w:ascii="Arial" w:eastAsia="Calibri" w:hAnsi="Arial" w:cs="Arial"/>
          <w:lang w:val="en-GB"/>
        </w:rPr>
        <w:t>nsupervised children at be</w:t>
      </w:r>
      <w:r>
        <w:rPr>
          <w:rFonts w:ascii="Arial" w:eastAsia="Calibri" w:hAnsi="Arial" w:cs="Arial"/>
          <w:lang w:val="en-GB"/>
        </w:rPr>
        <w:t>aches and other public places (l</w:t>
      </w:r>
      <w:r w:rsidRPr="00400BD6">
        <w:rPr>
          <w:rFonts w:ascii="Arial" w:eastAsia="Calibri" w:hAnsi="Arial" w:cs="Arial"/>
          <w:lang w:val="en-GB"/>
        </w:rPr>
        <w:t>ost and abandoned children)</w:t>
      </w:r>
      <w:r>
        <w:rPr>
          <w:rFonts w:ascii="Arial" w:eastAsia="Calibri" w:hAnsi="Arial" w:cs="Arial"/>
          <w:lang w:val="en-GB"/>
        </w:rPr>
        <w:t>;</w:t>
      </w:r>
    </w:p>
    <w:p w14:paraId="53D8182D" w14:textId="77777777" w:rsidR="00061D02" w:rsidRPr="00400BD6"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t</w:t>
      </w:r>
      <w:r w:rsidRPr="00400BD6">
        <w:rPr>
          <w:rFonts w:ascii="Arial" w:eastAsia="Calibri" w:hAnsi="Arial" w:cs="Arial"/>
          <w:lang w:val="en-GB"/>
        </w:rPr>
        <w:t xml:space="preserve">raffic related offences </w:t>
      </w:r>
      <w:r w:rsidRPr="00400BD6">
        <w:rPr>
          <w:rFonts w:ascii="Arial" w:eastAsia="Calibri" w:hAnsi="Arial" w:cs="Arial"/>
          <w:lang w:val="en-GB"/>
        </w:rPr>
        <w:noBreakHyphen/>
        <w:t xml:space="preserve"> overloading, un-roadworthy vehicles, illegal parking</w:t>
      </w:r>
      <w:r>
        <w:rPr>
          <w:rFonts w:ascii="Arial" w:eastAsia="Calibri" w:hAnsi="Arial" w:cs="Arial"/>
          <w:lang w:val="en-GB"/>
        </w:rPr>
        <w:t xml:space="preserve">; </w:t>
      </w:r>
    </w:p>
    <w:p w14:paraId="242467CB" w14:textId="77777777" w:rsidR="00061D02" w:rsidRPr="007D124C"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t>t</w:t>
      </w:r>
      <w:r w:rsidRPr="00400BD6">
        <w:rPr>
          <w:rFonts w:ascii="Arial" w:eastAsia="Calibri" w:hAnsi="Arial" w:cs="Arial"/>
          <w:lang w:val="en-GB"/>
        </w:rPr>
        <w:t>rafficking of drugs / firearms and stolen property</w:t>
      </w:r>
      <w:r>
        <w:rPr>
          <w:rFonts w:ascii="Arial" w:eastAsia="Calibri" w:hAnsi="Arial" w:cs="Arial"/>
          <w:lang w:val="en-GB"/>
        </w:rPr>
        <w:t>; and</w:t>
      </w:r>
    </w:p>
    <w:p w14:paraId="23AE8A60" w14:textId="77777777" w:rsidR="00061D02" w:rsidRPr="005025F8" w:rsidRDefault="00061D02" w:rsidP="00061D02">
      <w:pPr>
        <w:numPr>
          <w:ilvl w:val="0"/>
          <w:numId w:val="47"/>
        </w:numPr>
        <w:tabs>
          <w:tab w:val="left" w:pos="1276"/>
        </w:tabs>
        <w:suppressAutoHyphens w:val="0"/>
        <w:spacing w:line="360" w:lineRule="auto"/>
        <w:ind w:left="1276" w:hanging="567"/>
        <w:jc w:val="both"/>
        <w:rPr>
          <w:rFonts w:ascii="Arial" w:eastAsia="Calibri" w:hAnsi="Arial" w:cs="Arial"/>
        </w:rPr>
      </w:pPr>
      <w:r>
        <w:rPr>
          <w:rFonts w:ascii="Arial" w:eastAsia="Calibri" w:hAnsi="Arial" w:cs="Arial"/>
          <w:lang w:val="en-GB"/>
        </w:rPr>
        <w:lastRenderedPageBreak/>
        <w:t>Potential of violence at gatherings (conveners of gatherings must notify the police and traditional authorities where applicable of such gatherings in advance).</w:t>
      </w:r>
    </w:p>
    <w:p w14:paraId="79FF3E1E" w14:textId="77777777" w:rsidR="00061D02" w:rsidRPr="00400BD6" w:rsidRDefault="00061D02" w:rsidP="00061D02">
      <w:pPr>
        <w:tabs>
          <w:tab w:val="left" w:pos="1276"/>
        </w:tabs>
        <w:spacing w:line="360" w:lineRule="auto"/>
        <w:ind w:left="1276"/>
        <w:jc w:val="both"/>
        <w:rPr>
          <w:rFonts w:ascii="Arial" w:eastAsia="Calibri" w:hAnsi="Arial" w:cs="Arial"/>
        </w:rPr>
      </w:pPr>
    </w:p>
    <w:p w14:paraId="4FFEFC69" w14:textId="77777777" w:rsidR="00061D02" w:rsidRPr="00D7201F" w:rsidRDefault="00061D02" w:rsidP="00061D02">
      <w:pPr>
        <w:numPr>
          <w:ilvl w:val="1"/>
          <w:numId w:val="46"/>
        </w:numPr>
        <w:tabs>
          <w:tab w:val="left" w:pos="709"/>
          <w:tab w:val="left" w:pos="1134"/>
        </w:tabs>
        <w:suppressAutoHyphens w:val="0"/>
        <w:spacing w:after="240" w:line="360" w:lineRule="auto"/>
        <w:ind w:left="709" w:hanging="709"/>
        <w:jc w:val="both"/>
        <w:rPr>
          <w:rFonts w:ascii="Arial" w:eastAsia="Calibri" w:hAnsi="Arial" w:cs="Arial"/>
        </w:rPr>
      </w:pPr>
      <w:r w:rsidRPr="00D7201F">
        <w:rPr>
          <w:rFonts w:ascii="Arial" w:eastAsia="Calibri" w:hAnsi="Arial" w:cs="Arial"/>
        </w:rPr>
        <w:t>The role-players involved in the implementation of the plan include Crime Intelligence, Detective Services, Visible Policing, Public Order Policing, National Intervention Unit, Tactical Response Team, Air</w:t>
      </w:r>
      <w:r>
        <w:rPr>
          <w:rFonts w:ascii="Arial" w:eastAsia="Calibri" w:hAnsi="Arial" w:cs="Arial"/>
        </w:rPr>
        <w:t>-</w:t>
      </w:r>
      <w:r w:rsidRPr="00D7201F">
        <w:rPr>
          <w:rFonts w:ascii="Arial" w:eastAsia="Calibri" w:hAnsi="Arial" w:cs="Arial"/>
        </w:rPr>
        <w:t>wing, Department of Transport (RTI &amp; Special Operations), Local Traffic Departments, Metro Police, Department of Community Safety and Liaison, Safer Cities, Community Police Forums</w:t>
      </w:r>
      <w:r>
        <w:rPr>
          <w:rFonts w:ascii="Arial" w:eastAsia="Calibri" w:hAnsi="Arial" w:cs="Arial"/>
        </w:rPr>
        <w:t>, Community Crime Prevention Associations, SANDF, SARS, Department of Home Affairs, Department of Social Development, Department of Education, Department of Cooperative Governance and Traditional Affairs</w:t>
      </w:r>
      <w:r w:rsidRPr="00D7201F">
        <w:rPr>
          <w:rFonts w:ascii="Arial" w:eastAsia="Calibri" w:hAnsi="Arial" w:cs="Arial"/>
        </w:rPr>
        <w:t xml:space="preserve"> and Community Based Organisations</w:t>
      </w:r>
      <w:r>
        <w:rPr>
          <w:rFonts w:ascii="Arial" w:eastAsia="Calibri" w:hAnsi="Arial" w:cs="Arial"/>
        </w:rPr>
        <w:t xml:space="preserve">. </w:t>
      </w:r>
    </w:p>
    <w:p w14:paraId="04261733" w14:textId="77777777" w:rsidR="00061D02" w:rsidRPr="00B076EE" w:rsidRDefault="00061D02" w:rsidP="00061D02">
      <w:pPr>
        <w:numPr>
          <w:ilvl w:val="1"/>
          <w:numId w:val="46"/>
        </w:numPr>
        <w:tabs>
          <w:tab w:val="left" w:pos="709"/>
          <w:tab w:val="left" w:pos="1134"/>
        </w:tabs>
        <w:suppressAutoHyphens w:val="0"/>
        <w:spacing w:after="240" w:line="360" w:lineRule="auto"/>
        <w:ind w:left="709" w:hanging="709"/>
        <w:jc w:val="both"/>
        <w:rPr>
          <w:rFonts w:ascii="Arial" w:eastAsia="Calibri" w:hAnsi="Arial" w:cs="Arial"/>
        </w:rPr>
      </w:pPr>
      <w:r>
        <w:rPr>
          <w:rFonts w:ascii="Arial" w:eastAsia="Calibri" w:hAnsi="Arial" w:cs="Arial"/>
        </w:rPr>
        <w:t xml:space="preserve">The implementation of the plan comprises two concurrent parts, i.e. crime awareness and operations. </w:t>
      </w:r>
    </w:p>
    <w:p w14:paraId="4454A4D7" w14:textId="77777777" w:rsidR="00061D02" w:rsidRPr="0036713D" w:rsidRDefault="00061D02" w:rsidP="00061D02">
      <w:pPr>
        <w:widowControl w:val="0"/>
        <w:numPr>
          <w:ilvl w:val="1"/>
          <w:numId w:val="46"/>
        </w:numPr>
        <w:tabs>
          <w:tab w:val="left" w:pos="709"/>
          <w:tab w:val="left" w:pos="1134"/>
        </w:tabs>
        <w:suppressAutoHyphens w:val="0"/>
        <w:autoSpaceDE w:val="0"/>
        <w:autoSpaceDN w:val="0"/>
        <w:adjustRightInd w:val="0"/>
        <w:spacing w:after="240" w:line="360" w:lineRule="auto"/>
        <w:ind w:left="709" w:hanging="709"/>
        <w:jc w:val="both"/>
        <w:rPr>
          <w:rFonts w:ascii="Arial" w:eastAsia="Calibri" w:hAnsi="Arial" w:cs="Arial"/>
        </w:rPr>
      </w:pPr>
      <w:r>
        <w:rPr>
          <w:rFonts w:ascii="Arial" w:eastAsia="Calibri" w:hAnsi="Arial" w:cs="Arial"/>
        </w:rPr>
        <w:t xml:space="preserve">The operational part is composed of five phases. </w:t>
      </w:r>
      <w:r w:rsidRPr="00891F2A">
        <w:rPr>
          <w:rFonts w:ascii="Arial" w:eastAsia="Calibri" w:hAnsi="Arial" w:cs="Arial"/>
          <w:b/>
        </w:rPr>
        <w:t xml:space="preserve">Phase 1 (pre-holiday season up to </w:t>
      </w:r>
      <w:r>
        <w:rPr>
          <w:rFonts w:ascii="Arial" w:eastAsia="Calibri" w:hAnsi="Arial" w:cs="Arial"/>
          <w:b/>
        </w:rPr>
        <w:t>15</w:t>
      </w:r>
      <w:r w:rsidRPr="00891F2A">
        <w:rPr>
          <w:rFonts w:ascii="Arial" w:eastAsia="Calibri" w:hAnsi="Arial" w:cs="Arial"/>
          <w:b/>
        </w:rPr>
        <w:t xml:space="preserve"> </w:t>
      </w:r>
      <w:r>
        <w:rPr>
          <w:rFonts w:ascii="Arial" w:eastAsia="Calibri" w:hAnsi="Arial" w:cs="Arial"/>
          <w:b/>
        </w:rPr>
        <w:t>October 2021 – 30 November 2021</w:t>
      </w:r>
      <w:r w:rsidRPr="00891F2A">
        <w:rPr>
          <w:rFonts w:ascii="Arial" w:eastAsia="Calibri" w:hAnsi="Arial" w:cs="Arial"/>
          <w:b/>
        </w:rPr>
        <w:t>)</w:t>
      </w:r>
      <w:r>
        <w:rPr>
          <w:rFonts w:ascii="Arial" w:eastAsia="Calibri" w:hAnsi="Arial" w:cs="Arial"/>
        </w:rPr>
        <w:t xml:space="preserve"> includes communicating </w:t>
      </w:r>
      <w:r w:rsidRPr="00FB1E07">
        <w:rPr>
          <w:rFonts w:ascii="Arial" w:eastAsia="Calibri" w:hAnsi="Arial" w:cs="Arial"/>
          <w:lang w:val="en-GB"/>
        </w:rPr>
        <w:t>crime prevention tips to the public</w:t>
      </w:r>
      <w:r>
        <w:rPr>
          <w:rFonts w:ascii="Arial" w:eastAsia="Calibri" w:hAnsi="Arial" w:cs="Arial"/>
          <w:lang w:val="en-GB"/>
        </w:rPr>
        <w:t xml:space="preserve">, </w:t>
      </w:r>
      <w:r w:rsidRPr="00FB1E07">
        <w:rPr>
          <w:rFonts w:ascii="Arial" w:eastAsia="Calibri" w:hAnsi="Arial" w:cs="Arial"/>
          <w:lang w:val="en-GB"/>
        </w:rPr>
        <w:t xml:space="preserve">cordon and search operations at </w:t>
      </w:r>
      <w:r>
        <w:rPr>
          <w:rFonts w:ascii="Arial" w:eastAsia="Calibri" w:hAnsi="Arial" w:cs="Arial"/>
          <w:lang w:val="en-GB"/>
        </w:rPr>
        <w:t>identified intelligence driven operations</w:t>
      </w:r>
      <w:r w:rsidRPr="00FB1E07">
        <w:rPr>
          <w:rFonts w:ascii="Arial" w:eastAsia="Calibri" w:hAnsi="Arial" w:cs="Arial"/>
          <w:lang w:val="en-GB"/>
        </w:rPr>
        <w:t xml:space="preserve"> and other hotspots for illegal firearms</w:t>
      </w:r>
      <w:r>
        <w:rPr>
          <w:rFonts w:ascii="Arial" w:eastAsia="Calibri" w:hAnsi="Arial" w:cs="Arial"/>
          <w:lang w:val="en-GB"/>
        </w:rPr>
        <w:t>, s</w:t>
      </w:r>
      <w:r w:rsidRPr="00FB1E07">
        <w:rPr>
          <w:rFonts w:ascii="Arial" w:eastAsia="Calibri" w:hAnsi="Arial" w:cs="Arial"/>
          <w:lang w:val="en-GB"/>
        </w:rPr>
        <w:t>pecial operations to prevent house, busines</w:t>
      </w:r>
      <w:r>
        <w:rPr>
          <w:rFonts w:ascii="Arial" w:eastAsia="Calibri" w:hAnsi="Arial" w:cs="Arial"/>
          <w:lang w:val="en-GB"/>
        </w:rPr>
        <w:t>s and cash-in-transit robberies and</w:t>
      </w:r>
      <w:r w:rsidRPr="00FB1E07">
        <w:rPr>
          <w:rFonts w:ascii="Arial" w:eastAsia="Calibri" w:hAnsi="Arial" w:cs="Arial"/>
          <w:lang w:val="en-GB"/>
        </w:rPr>
        <w:t xml:space="preserve"> </w:t>
      </w:r>
      <w:r>
        <w:rPr>
          <w:rFonts w:ascii="Arial" w:eastAsia="Calibri" w:hAnsi="Arial" w:cs="Arial"/>
          <w:lang w:val="en-GB"/>
        </w:rPr>
        <w:t>intensified j</w:t>
      </w:r>
      <w:r w:rsidRPr="00FB1E07">
        <w:rPr>
          <w:rFonts w:ascii="Arial" w:eastAsia="Calibri" w:hAnsi="Arial" w:cs="Arial"/>
          <w:lang w:val="en-GB"/>
        </w:rPr>
        <w:t>oint opera</w:t>
      </w:r>
      <w:r>
        <w:rPr>
          <w:rFonts w:ascii="Arial" w:eastAsia="Calibri" w:hAnsi="Arial" w:cs="Arial"/>
          <w:lang w:val="en-GB"/>
        </w:rPr>
        <w:t xml:space="preserve">tions along borderlines and at ports of entry. The Department of Community Safety and Liaison in conjunction with Community Safety Structures and Volunteer Social Crime Prevention Program (VSCPP) will encourage communities to furnish information on crime and criminals. </w:t>
      </w:r>
    </w:p>
    <w:p w14:paraId="7E44B779" w14:textId="77777777" w:rsidR="00061D02" w:rsidRPr="0036713D" w:rsidRDefault="00061D02" w:rsidP="00061D02">
      <w:pPr>
        <w:widowControl w:val="0"/>
        <w:numPr>
          <w:ilvl w:val="1"/>
          <w:numId w:val="46"/>
        </w:numPr>
        <w:tabs>
          <w:tab w:val="left" w:pos="709"/>
          <w:tab w:val="left" w:pos="1134"/>
        </w:tabs>
        <w:suppressAutoHyphens w:val="0"/>
        <w:autoSpaceDE w:val="0"/>
        <w:autoSpaceDN w:val="0"/>
        <w:adjustRightInd w:val="0"/>
        <w:spacing w:after="240" w:line="360" w:lineRule="auto"/>
        <w:ind w:left="709" w:hanging="709"/>
        <w:jc w:val="both"/>
        <w:rPr>
          <w:rFonts w:ascii="Arial" w:eastAsia="Calibri" w:hAnsi="Arial" w:cs="Arial"/>
        </w:rPr>
      </w:pPr>
      <w:r w:rsidRPr="00891F2A">
        <w:rPr>
          <w:rFonts w:ascii="Arial" w:eastAsia="Calibri" w:hAnsi="Arial" w:cs="Arial"/>
          <w:b/>
          <w:lang w:val="en-GB"/>
        </w:rPr>
        <w:t xml:space="preserve">Phase 2 (start of holiday season from </w:t>
      </w:r>
      <w:r>
        <w:rPr>
          <w:rFonts w:ascii="Arial" w:eastAsia="Calibri" w:hAnsi="Arial" w:cs="Arial"/>
          <w:b/>
          <w:lang w:val="en-GB"/>
        </w:rPr>
        <w:t>01 December 2021</w:t>
      </w:r>
      <w:r w:rsidRPr="00891F2A">
        <w:rPr>
          <w:rFonts w:ascii="Arial" w:eastAsia="Calibri" w:hAnsi="Arial" w:cs="Arial"/>
          <w:b/>
          <w:lang w:val="en-GB"/>
        </w:rPr>
        <w:t xml:space="preserve"> to 1</w:t>
      </w:r>
      <w:r>
        <w:rPr>
          <w:rFonts w:ascii="Arial" w:eastAsia="Calibri" w:hAnsi="Arial" w:cs="Arial"/>
          <w:b/>
          <w:lang w:val="en-GB"/>
        </w:rPr>
        <w:t>5</w:t>
      </w:r>
      <w:r w:rsidRPr="00891F2A">
        <w:rPr>
          <w:rFonts w:ascii="Arial" w:eastAsia="Calibri" w:hAnsi="Arial" w:cs="Arial"/>
          <w:b/>
          <w:lang w:val="en-GB"/>
        </w:rPr>
        <w:t xml:space="preserve"> December </w:t>
      </w:r>
      <w:r>
        <w:rPr>
          <w:rFonts w:ascii="Arial" w:eastAsia="Calibri" w:hAnsi="Arial" w:cs="Arial"/>
          <w:b/>
          <w:lang w:val="en-GB"/>
        </w:rPr>
        <w:t>2021</w:t>
      </w:r>
      <w:r w:rsidRPr="00891F2A">
        <w:rPr>
          <w:rFonts w:ascii="Arial" w:eastAsia="Calibri" w:hAnsi="Arial" w:cs="Arial"/>
          <w:b/>
          <w:lang w:val="en-GB"/>
        </w:rPr>
        <w:t>)</w:t>
      </w:r>
      <w:r w:rsidRPr="00FB1E07">
        <w:rPr>
          <w:rFonts w:ascii="Arial" w:eastAsia="Calibri" w:hAnsi="Arial" w:cs="Arial"/>
          <w:lang w:val="en-GB"/>
        </w:rPr>
        <w:t xml:space="preserve"> includes roadblocks on routes and other key areas (national roads, rail environment, ports of</w:t>
      </w:r>
      <w:r>
        <w:rPr>
          <w:rFonts w:ascii="Arial" w:eastAsia="Calibri" w:hAnsi="Arial" w:cs="Arial"/>
          <w:lang w:val="en-GB"/>
        </w:rPr>
        <w:t xml:space="preserve"> entry and the border line), </w:t>
      </w:r>
      <w:r w:rsidRPr="00FB1E07">
        <w:rPr>
          <w:rFonts w:ascii="Arial" w:eastAsia="Calibri" w:hAnsi="Arial" w:cs="Arial"/>
          <w:lang w:val="en-GB"/>
        </w:rPr>
        <w:t>special intelligence-driven operations will be implemented in cooperation with the SA Navy Marine and Coastal Management</w:t>
      </w:r>
      <w:r>
        <w:rPr>
          <w:rFonts w:ascii="Arial" w:eastAsia="Calibri" w:hAnsi="Arial" w:cs="Arial"/>
          <w:lang w:val="en-GB"/>
        </w:rPr>
        <w:t xml:space="preserve"> and s</w:t>
      </w:r>
      <w:r w:rsidRPr="00FB1E07">
        <w:rPr>
          <w:rFonts w:ascii="Arial" w:eastAsia="Calibri" w:hAnsi="Arial" w:cs="Arial"/>
          <w:lang w:val="en-GB"/>
        </w:rPr>
        <w:t xml:space="preserve">pecial initiatives </w:t>
      </w:r>
      <w:r>
        <w:rPr>
          <w:rFonts w:ascii="Arial" w:eastAsia="Calibri" w:hAnsi="Arial" w:cs="Arial"/>
          <w:lang w:val="en-GB"/>
        </w:rPr>
        <w:t xml:space="preserve">to address trio crimes </w:t>
      </w:r>
      <w:r w:rsidRPr="00FB1E07">
        <w:rPr>
          <w:rFonts w:ascii="Arial" w:eastAsia="Calibri" w:hAnsi="Arial" w:cs="Arial"/>
          <w:lang w:val="en-GB"/>
        </w:rPr>
        <w:t>will be launched through the use of specialised policing capabilities such as NIU and TRT</w:t>
      </w:r>
      <w:r>
        <w:rPr>
          <w:rFonts w:ascii="Arial" w:eastAsia="Calibri" w:hAnsi="Arial" w:cs="Arial"/>
          <w:lang w:val="en-GB"/>
        </w:rPr>
        <w:t xml:space="preserve">. </w:t>
      </w:r>
    </w:p>
    <w:p w14:paraId="2D3FA853" w14:textId="77777777" w:rsidR="00061D02" w:rsidRPr="0036713D" w:rsidRDefault="00061D02" w:rsidP="00061D02">
      <w:pPr>
        <w:widowControl w:val="0"/>
        <w:numPr>
          <w:ilvl w:val="1"/>
          <w:numId w:val="46"/>
        </w:numPr>
        <w:tabs>
          <w:tab w:val="left" w:pos="709"/>
          <w:tab w:val="left" w:pos="1134"/>
        </w:tabs>
        <w:suppressAutoHyphens w:val="0"/>
        <w:autoSpaceDE w:val="0"/>
        <w:autoSpaceDN w:val="0"/>
        <w:adjustRightInd w:val="0"/>
        <w:spacing w:after="240" w:line="360" w:lineRule="auto"/>
        <w:ind w:left="709" w:hanging="709"/>
        <w:jc w:val="both"/>
        <w:rPr>
          <w:rFonts w:ascii="Arial" w:eastAsia="Calibri" w:hAnsi="Arial" w:cs="Arial"/>
        </w:rPr>
      </w:pPr>
      <w:r w:rsidRPr="00891F2A">
        <w:rPr>
          <w:rFonts w:ascii="Arial" w:eastAsia="Calibri" w:hAnsi="Arial" w:cs="Arial"/>
          <w:b/>
          <w:lang w:val="en-GB"/>
        </w:rPr>
        <w:lastRenderedPageBreak/>
        <w:t>Phase 3 (holiday season from 1</w:t>
      </w:r>
      <w:r>
        <w:rPr>
          <w:rFonts w:ascii="Arial" w:eastAsia="Calibri" w:hAnsi="Arial" w:cs="Arial"/>
          <w:b/>
          <w:lang w:val="en-GB"/>
        </w:rPr>
        <w:t>6 December 2021</w:t>
      </w:r>
      <w:r w:rsidRPr="00891F2A">
        <w:rPr>
          <w:rFonts w:ascii="Arial" w:eastAsia="Calibri" w:hAnsi="Arial" w:cs="Arial"/>
          <w:b/>
          <w:lang w:val="en-GB"/>
        </w:rPr>
        <w:t xml:space="preserve"> to </w:t>
      </w:r>
      <w:r>
        <w:rPr>
          <w:rFonts w:ascii="Arial" w:eastAsia="Calibri" w:hAnsi="Arial" w:cs="Arial"/>
          <w:b/>
          <w:lang w:val="en-GB"/>
        </w:rPr>
        <w:t>0</w:t>
      </w:r>
      <w:r w:rsidRPr="00891F2A">
        <w:rPr>
          <w:rFonts w:ascii="Arial" w:eastAsia="Calibri" w:hAnsi="Arial" w:cs="Arial"/>
          <w:b/>
          <w:lang w:val="en-GB"/>
        </w:rPr>
        <w:t>2 January 20</w:t>
      </w:r>
      <w:r>
        <w:rPr>
          <w:rFonts w:ascii="Arial" w:eastAsia="Calibri" w:hAnsi="Arial" w:cs="Arial"/>
          <w:b/>
          <w:lang w:val="en-GB"/>
        </w:rPr>
        <w:t>22</w:t>
      </w:r>
      <w:r w:rsidRPr="00891F2A">
        <w:rPr>
          <w:rFonts w:ascii="Arial" w:eastAsia="Calibri" w:hAnsi="Arial" w:cs="Arial"/>
          <w:b/>
          <w:lang w:val="en-GB"/>
        </w:rPr>
        <w:t>)</w:t>
      </w:r>
      <w:r w:rsidRPr="00891F2A">
        <w:rPr>
          <w:rFonts w:ascii="Arial" w:eastAsia="Calibri" w:hAnsi="Arial" w:cs="Arial"/>
          <w:lang w:val="en-GB"/>
        </w:rPr>
        <w:t xml:space="preserve"> – crime Prevention Operations will be launched in Stations  where a large numbers of the public are on holiday, to prevent crimes such as housebreaking, robbery and theft (especially street robberies and theft of/out of/from motor vehicles)</w:t>
      </w:r>
      <w:r w:rsidRPr="00891F2A">
        <w:rPr>
          <w:rFonts w:ascii="Arial" w:eastAsia="Calibri" w:hAnsi="Arial" w:cs="Arial"/>
        </w:rPr>
        <w:t>, special</w:t>
      </w:r>
      <w:r w:rsidRPr="00891F2A">
        <w:rPr>
          <w:rFonts w:ascii="Arial" w:eastAsia="Calibri" w:hAnsi="Arial" w:cs="Arial"/>
          <w:lang w:val="en-GB"/>
        </w:rPr>
        <w:t xml:space="preserve"> attention to large gathering such as parties, events, places of entertainment, tourist attractions, travelling routes and New Year`s celebrations,</w:t>
      </w:r>
      <w:r w:rsidRPr="00891F2A">
        <w:rPr>
          <w:rFonts w:ascii="Arial" w:eastAsia="Calibri" w:hAnsi="Arial" w:cs="Arial"/>
        </w:rPr>
        <w:t xml:space="preserve"> </w:t>
      </w:r>
      <w:r w:rsidRPr="00891F2A">
        <w:rPr>
          <w:rFonts w:ascii="Arial" w:eastAsia="Calibri" w:hAnsi="Arial" w:cs="Arial"/>
          <w:lang w:val="en-GB"/>
        </w:rPr>
        <w:t>crimes against women and children and driving under the influence of alcohol.</w:t>
      </w:r>
      <w:r>
        <w:rPr>
          <w:rFonts w:ascii="Arial" w:eastAsia="Calibri" w:hAnsi="Arial" w:cs="Arial"/>
          <w:lang w:val="en-GB"/>
        </w:rPr>
        <w:t xml:space="preserve"> </w:t>
      </w:r>
    </w:p>
    <w:p w14:paraId="7E294C4B" w14:textId="77777777" w:rsidR="00061D02" w:rsidRPr="0036713D" w:rsidRDefault="00061D02" w:rsidP="00061D02">
      <w:pPr>
        <w:widowControl w:val="0"/>
        <w:numPr>
          <w:ilvl w:val="1"/>
          <w:numId w:val="46"/>
        </w:numPr>
        <w:tabs>
          <w:tab w:val="left" w:pos="709"/>
          <w:tab w:val="left" w:pos="1134"/>
        </w:tabs>
        <w:suppressAutoHyphens w:val="0"/>
        <w:autoSpaceDE w:val="0"/>
        <w:autoSpaceDN w:val="0"/>
        <w:adjustRightInd w:val="0"/>
        <w:spacing w:after="240" w:line="360" w:lineRule="auto"/>
        <w:ind w:left="709" w:hanging="709"/>
        <w:jc w:val="both"/>
        <w:rPr>
          <w:rFonts w:ascii="Arial" w:eastAsia="Calibri" w:hAnsi="Arial" w:cs="Arial"/>
        </w:rPr>
      </w:pPr>
      <w:r w:rsidRPr="00891F2A">
        <w:rPr>
          <w:rFonts w:ascii="Arial" w:eastAsia="Calibri" w:hAnsi="Arial" w:cs="Arial"/>
          <w:b/>
          <w:lang w:val="en-GB"/>
        </w:rPr>
        <w:t xml:space="preserve">Phase 4 (end of holiday season from </w:t>
      </w:r>
      <w:r>
        <w:rPr>
          <w:rFonts w:ascii="Arial" w:eastAsia="Calibri" w:hAnsi="Arial" w:cs="Arial"/>
          <w:b/>
          <w:lang w:val="en-GB"/>
        </w:rPr>
        <w:t>0</w:t>
      </w:r>
      <w:r w:rsidRPr="00891F2A">
        <w:rPr>
          <w:rFonts w:ascii="Arial" w:eastAsia="Calibri" w:hAnsi="Arial" w:cs="Arial"/>
          <w:b/>
          <w:lang w:val="en-GB"/>
        </w:rPr>
        <w:t>3 January 20</w:t>
      </w:r>
      <w:r>
        <w:rPr>
          <w:rFonts w:ascii="Arial" w:eastAsia="Calibri" w:hAnsi="Arial" w:cs="Arial"/>
          <w:b/>
          <w:lang w:val="en-GB"/>
        </w:rPr>
        <w:t>22</w:t>
      </w:r>
      <w:r w:rsidRPr="00891F2A">
        <w:rPr>
          <w:rFonts w:ascii="Arial" w:eastAsia="Calibri" w:hAnsi="Arial" w:cs="Arial"/>
          <w:b/>
          <w:lang w:val="en-GB"/>
        </w:rPr>
        <w:t xml:space="preserve"> to16 January 20</w:t>
      </w:r>
      <w:r>
        <w:rPr>
          <w:rFonts w:ascii="Arial" w:eastAsia="Calibri" w:hAnsi="Arial" w:cs="Arial"/>
          <w:b/>
          <w:lang w:val="en-GB"/>
        </w:rPr>
        <w:t>22</w:t>
      </w:r>
      <w:r w:rsidRPr="00891F2A">
        <w:rPr>
          <w:rFonts w:ascii="Arial" w:eastAsia="Calibri" w:hAnsi="Arial" w:cs="Arial"/>
          <w:b/>
          <w:lang w:val="en-GB"/>
        </w:rPr>
        <w:t>)</w:t>
      </w:r>
      <w:r w:rsidRPr="00891F2A">
        <w:rPr>
          <w:rFonts w:ascii="Arial" w:eastAsia="Calibri" w:hAnsi="Arial" w:cs="Arial"/>
          <w:lang w:val="en-GB"/>
        </w:rPr>
        <w:t xml:space="preserve"> in addition includes roadblocks and borderline operations when people are returning from holiday destinations</w:t>
      </w:r>
      <w:r>
        <w:rPr>
          <w:rFonts w:ascii="Arial" w:eastAsia="Calibri" w:hAnsi="Arial" w:cs="Arial"/>
          <w:lang w:val="en-GB"/>
        </w:rPr>
        <w:t xml:space="preserve">. </w:t>
      </w:r>
    </w:p>
    <w:p w14:paraId="1160D8C7" w14:textId="77777777" w:rsidR="00061D02" w:rsidRPr="000A399F" w:rsidRDefault="00061D02" w:rsidP="00061D02">
      <w:pPr>
        <w:widowControl w:val="0"/>
        <w:numPr>
          <w:ilvl w:val="1"/>
          <w:numId w:val="46"/>
        </w:numPr>
        <w:tabs>
          <w:tab w:val="left" w:pos="709"/>
          <w:tab w:val="left" w:pos="1134"/>
        </w:tabs>
        <w:suppressAutoHyphens w:val="0"/>
        <w:autoSpaceDE w:val="0"/>
        <w:autoSpaceDN w:val="0"/>
        <w:adjustRightInd w:val="0"/>
        <w:spacing w:line="360" w:lineRule="auto"/>
        <w:ind w:left="709" w:hanging="709"/>
        <w:jc w:val="both"/>
        <w:rPr>
          <w:rFonts w:ascii="Arial" w:eastAsia="Calibri" w:hAnsi="Arial" w:cs="Arial"/>
        </w:rPr>
      </w:pPr>
      <w:r w:rsidRPr="000A399F">
        <w:rPr>
          <w:rFonts w:ascii="Arial" w:eastAsia="Calibri" w:hAnsi="Arial" w:cs="Arial"/>
          <w:b/>
          <w:lang w:val="en-GB"/>
        </w:rPr>
        <w:t>Phase 5 (post-</w:t>
      </w:r>
      <w:r>
        <w:rPr>
          <w:rFonts w:ascii="Arial" w:eastAsia="Calibri" w:hAnsi="Arial" w:cs="Arial"/>
          <w:b/>
          <w:lang w:val="en-GB"/>
        </w:rPr>
        <w:t xml:space="preserve">holiday season </w:t>
      </w:r>
      <w:r w:rsidRPr="000A399F">
        <w:rPr>
          <w:rFonts w:ascii="Arial" w:eastAsia="Calibri" w:hAnsi="Arial" w:cs="Arial"/>
          <w:b/>
          <w:lang w:val="en-GB"/>
        </w:rPr>
        <w:t>from 17 January 20</w:t>
      </w:r>
      <w:r>
        <w:rPr>
          <w:rFonts w:ascii="Arial" w:eastAsia="Calibri" w:hAnsi="Arial" w:cs="Arial"/>
          <w:b/>
          <w:lang w:val="en-GB"/>
        </w:rPr>
        <w:t>22</w:t>
      </w:r>
      <w:r w:rsidRPr="000A399F">
        <w:rPr>
          <w:rFonts w:ascii="Arial" w:eastAsia="Calibri" w:hAnsi="Arial" w:cs="Arial"/>
          <w:b/>
          <w:lang w:val="en-GB"/>
        </w:rPr>
        <w:t xml:space="preserve"> to 31 January 20</w:t>
      </w:r>
      <w:r>
        <w:rPr>
          <w:rFonts w:ascii="Arial" w:eastAsia="Calibri" w:hAnsi="Arial" w:cs="Arial"/>
          <w:b/>
          <w:lang w:val="en-GB"/>
        </w:rPr>
        <w:t>22</w:t>
      </w:r>
      <w:r w:rsidRPr="000A399F">
        <w:rPr>
          <w:rFonts w:ascii="Arial" w:eastAsia="Calibri" w:hAnsi="Arial" w:cs="Arial"/>
          <w:b/>
          <w:lang w:val="en-GB"/>
        </w:rPr>
        <w:t>)</w:t>
      </w:r>
      <w:r w:rsidRPr="000A399F">
        <w:rPr>
          <w:rFonts w:ascii="Arial" w:eastAsia="Calibri" w:hAnsi="Arial" w:cs="Arial"/>
          <w:lang w:val="en-GB"/>
        </w:rPr>
        <w:t xml:space="preserve"> – all the operations under phases 1 to 3 will be maintained. </w:t>
      </w:r>
    </w:p>
    <w:p w14:paraId="4B6903C3" w14:textId="77777777" w:rsidR="00061D02" w:rsidRPr="003A0B95" w:rsidRDefault="00061D02" w:rsidP="00061D02">
      <w:pPr>
        <w:tabs>
          <w:tab w:val="left" w:pos="709"/>
        </w:tabs>
        <w:spacing w:line="360" w:lineRule="auto"/>
        <w:ind w:left="709"/>
        <w:jc w:val="both"/>
        <w:rPr>
          <w:rFonts w:ascii="Arial" w:hAnsi="Arial" w:cs="Arial"/>
          <w:bCs/>
        </w:rPr>
      </w:pPr>
    </w:p>
    <w:p w14:paraId="16C235E5" w14:textId="77777777" w:rsidR="00061D02" w:rsidRPr="005B2025" w:rsidRDefault="00061D02" w:rsidP="00061D02">
      <w:pPr>
        <w:pStyle w:val="ListParagraph"/>
        <w:numPr>
          <w:ilvl w:val="0"/>
          <w:numId w:val="45"/>
        </w:numPr>
        <w:spacing w:line="360" w:lineRule="auto"/>
        <w:ind w:left="567" w:hanging="567"/>
        <w:contextualSpacing w:val="0"/>
        <w:jc w:val="both"/>
        <w:rPr>
          <w:b/>
          <w:vanish/>
          <w:lang w:val="en-GB"/>
        </w:rPr>
      </w:pPr>
    </w:p>
    <w:p w14:paraId="339A54CE" w14:textId="77777777" w:rsidR="00061D02" w:rsidRPr="005B2025" w:rsidRDefault="00061D02" w:rsidP="00061D02">
      <w:pPr>
        <w:pStyle w:val="ListParagraph"/>
        <w:numPr>
          <w:ilvl w:val="0"/>
          <w:numId w:val="45"/>
        </w:numPr>
        <w:spacing w:line="360" w:lineRule="auto"/>
        <w:ind w:left="567" w:hanging="567"/>
        <w:contextualSpacing w:val="0"/>
        <w:jc w:val="both"/>
        <w:rPr>
          <w:b/>
          <w:vanish/>
          <w:lang w:val="en-GB"/>
        </w:rPr>
      </w:pPr>
    </w:p>
    <w:p w14:paraId="42B428AB" w14:textId="77777777" w:rsidR="00061D02" w:rsidRPr="005B2025" w:rsidRDefault="00061D02" w:rsidP="00061D02">
      <w:pPr>
        <w:pStyle w:val="ListParagraph"/>
        <w:numPr>
          <w:ilvl w:val="0"/>
          <w:numId w:val="45"/>
        </w:numPr>
        <w:spacing w:line="360" w:lineRule="auto"/>
        <w:ind w:left="567" w:hanging="567"/>
        <w:contextualSpacing w:val="0"/>
        <w:jc w:val="both"/>
        <w:rPr>
          <w:b/>
          <w:vanish/>
          <w:lang w:val="en-GB"/>
        </w:rPr>
      </w:pPr>
    </w:p>
    <w:p w14:paraId="14890D0D" w14:textId="77777777" w:rsidR="00061D02" w:rsidRPr="00F8271D" w:rsidRDefault="00061D02" w:rsidP="00061D02">
      <w:pPr>
        <w:numPr>
          <w:ilvl w:val="0"/>
          <w:numId w:val="45"/>
        </w:numPr>
        <w:suppressAutoHyphens w:val="0"/>
        <w:spacing w:after="240" w:line="360" w:lineRule="auto"/>
        <w:ind w:left="567" w:hanging="567"/>
        <w:jc w:val="both"/>
        <w:rPr>
          <w:rFonts w:ascii="Arial" w:hAnsi="Arial" w:cs="Arial"/>
          <w:b/>
          <w:lang w:val="en-GB"/>
        </w:rPr>
      </w:pPr>
      <w:r w:rsidRPr="00F8271D">
        <w:rPr>
          <w:rFonts w:ascii="Arial" w:hAnsi="Arial" w:cs="Arial"/>
          <w:b/>
          <w:lang w:val="en-GB"/>
        </w:rPr>
        <w:t>ORGANISATIONAL AND PERSONNEL IMPLICATIONS</w:t>
      </w:r>
    </w:p>
    <w:p w14:paraId="68C678E6" w14:textId="77777777" w:rsidR="00061D02" w:rsidRPr="00941ADA" w:rsidRDefault="00061D02" w:rsidP="00061D02">
      <w:pPr>
        <w:tabs>
          <w:tab w:val="left" w:pos="709"/>
          <w:tab w:val="left" w:pos="1134"/>
        </w:tabs>
        <w:spacing w:line="360" w:lineRule="auto"/>
        <w:jc w:val="both"/>
        <w:rPr>
          <w:rFonts w:ascii="Arial" w:eastAsia="Calibri" w:hAnsi="Arial" w:cs="Arial"/>
        </w:rPr>
      </w:pPr>
      <w:r>
        <w:rPr>
          <w:rFonts w:ascii="Arial" w:eastAsia="Calibri" w:hAnsi="Arial" w:cs="Arial"/>
        </w:rPr>
        <w:t>The deployment of a total of 24,515 existing women and men comprising 17</w:t>
      </w:r>
      <w:r w:rsidRPr="00941ADA">
        <w:rPr>
          <w:rFonts w:ascii="Arial" w:eastAsia="Calibri" w:hAnsi="Arial" w:cs="Arial"/>
          <w:bCs/>
          <w:lang w:val="en-GB"/>
        </w:rPr>
        <w:t>,</w:t>
      </w:r>
      <w:r>
        <w:rPr>
          <w:rFonts w:ascii="Arial" w:eastAsia="Calibri" w:hAnsi="Arial" w:cs="Arial"/>
          <w:bCs/>
          <w:lang w:val="en-GB"/>
        </w:rPr>
        <w:t>528</w:t>
      </w:r>
      <w:r>
        <w:rPr>
          <w:rFonts w:ascii="Arial" w:eastAsia="Calibri" w:hAnsi="Arial" w:cs="Arial"/>
        </w:rPr>
        <w:t xml:space="preserve"> SAPS members, 2,000 e</w:t>
      </w:r>
      <w:r w:rsidRPr="00941ADA">
        <w:rPr>
          <w:rFonts w:ascii="Arial" w:eastAsia="Calibri" w:hAnsi="Arial" w:cs="Arial"/>
          <w:lang w:val="en-GB"/>
        </w:rPr>
        <w:t>Thekwini Metro Police</w:t>
      </w:r>
      <w:r>
        <w:rPr>
          <w:rFonts w:ascii="Arial" w:eastAsia="Calibri" w:hAnsi="Arial" w:cs="Arial"/>
          <w:lang w:val="en-GB"/>
        </w:rPr>
        <w:t xml:space="preserve"> officers, 693 RTI officers, 75 DOT Special Operations officers, 08 DOT Cross Border officers, 1,912 EMRS officers, 118 Home Affairs officers, 134 Customs officials (SARS), 1,167 Crime Prevention Volunteers, 87 Department of Community safety and Liaison officials and SANDF members. </w:t>
      </w:r>
    </w:p>
    <w:p w14:paraId="2118ECD8" w14:textId="77777777" w:rsidR="00061D02" w:rsidRPr="00F8271D" w:rsidRDefault="00061D02" w:rsidP="00061D02">
      <w:pPr>
        <w:spacing w:line="360" w:lineRule="auto"/>
        <w:ind w:left="567" w:hanging="567"/>
        <w:jc w:val="both"/>
        <w:rPr>
          <w:rFonts w:ascii="Arial" w:hAnsi="Arial" w:cs="Arial"/>
          <w:lang w:val="en-GB"/>
        </w:rPr>
      </w:pPr>
    </w:p>
    <w:p w14:paraId="5442D36A" w14:textId="77777777" w:rsidR="00061D02" w:rsidRPr="00F8271D" w:rsidRDefault="00061D02" w:rsidP="00061D02">
      <w:pPr>
        <w:numPr>
          <w:ilvl w:val="0"/>
          <w:numId w:val="45"/>
        </w:numPr>
        <w:suppressAutoHyphens w:val="0"/>
        <w:spacing w:line="360" w:lineRule="auto"/>
        <w:ind w:left="567" w:hanging="567"/>
        <w:jc w:val="both"/>
        <w:rPr>
          <w:rFonts w:ascii="Arial" w:hAnsi="Arial" w:cs="Arial"/>
          <w:b/>
          <w:lang w:val="en-GB"/>
        </w:rPr>
      </w:pPr>
      <w:r w:rsidRPr="00F8271D">
        <w:rPr>
          <w:rFonts w:ascii="Arial" w:hAnsi="Arial" w:cs="Arial"/>
          <w:b/>
          <w:lang w:val="en-GB"/>
        </w:rPr>
        <w:t>FINANCIAL IMPLICATIONS</w:t>
      </w:r>
    </w:p>
    <w:p w14:paraId="22B56526" w14:textId="77777777" w:rsidR="00061D02" w:rsidRDefault="00061D02" w:rsidP="00061D02">
      <w:pPr>
        <w:spacing w:before="240" w:line="360" w:lineRule="auto"/>
        <w:jc w:val="both"/>
        <w:rPr>
          <w:rFonts w:ascii="Arial" w:hAnsi="Arial" w:cs="Arial"/>
        </w:rPr>
      </w:pPr>
      <w:r>
        <w:rPr>
          <w:rFonts w:ascii="Arial" w:hAnsi="Arial" w:cs="Arial"/>
        </w:rPr>
        <w:t xml:space="preserve">All departments will fund their contributions to the implementation of the plan from existing budgets.  </w:t>
      </w:r>
    </w:p>
    <w:p w14:paraId="23F61BE7" w14:textId="77777777" w:rsidR="00061D02" w:rsidRPr="00F8271D" w:rsidRDefault="00061D02" w:rsidP="00061D02">
      <w:pPr>
        <w:spacing w:line="360" w:lineRule="auto"/>
        <w:ind w:left="567" w:hanging="567"/>
        <w:jc w:val="both"/>
        <w:rPr>
          <w:rFonts w:ascii="Arial" w:hAnsi="Arial" w:cs="Arial"/>
          <w:lang w:val="en-GB"/>
        </w:rPr>
      </w:pPr>
    </w:p>
    <w:p w14:paraId="33993021" w14:textId="77777777" w:rsidR="00061D02" w:rsidRPr="00F8271D" w:rsidRDefault="00061D02" w:rsidP="00061D02">
      <w:pPr>
        <w:numPr>
          <w:ilvl w:val="0"/>
          <w:numId w:val="45"/>
        </w:numPr>
        <w:suppressAutoHyphens w:val="0"/>
        <w:spacing w:line="480" w:lineRule="auto"/>
        <w:ind w:left="567" w:hanging="567"/>
        <w:jc w:val="both"/>
        <w:rPr>
          <w:rFonts w:ascii="Arial" w:hAnsi="Arial" w:cs="Arial"/>
          <w:lang w:val="en-GB"/>
        </w:rPr>
      </w:pPr>
      <w:r w:rsidRPr="00F8271D">
        <w:rPr>
          <w:rFonts w:ascii="Arial" w:hAnsi="Arial" w:cs="Arial"/>
          <w:b/>
          <w:lang w:val="en-GB"/>
        </w:rPr>
        <w:t>COMMUNICATION IMPLICATIONS</w:t>
      </w:r>
    </w:p>
    <w:p w14:paraId="16D83935" w14:textId="77777777" w:rsidR="00061D02" w:rsidRPr="00F8271D" w:rsidRDefault="00061D02" w:rsidP="00061D02">
      <w:pPr>
        <w:spacing w:before="240" w:line="360" w:lineRule="auto"/>
        <w:jc w:val="both"/>
        <w:rPr>
          <w:rFonts w:ascii="Arial" w:hAnsi="Arial" w:cs="Arial"/>
          <w:lang w:val="en-GB"/>
        </w:rPr>
      </w:pPr>
      <w:r>
        <w:rPr>
          <w:rFonts w:ascii="Arial" w:hAnsi="Arial" w:cs="Arial"/>
          <w:lang w:val="en-GB"/>
        </w:rPr>
        <w:t xml:space="preserve">The existence and broad highlights of the plan will be communicated to the public jointly by the Office of the Premier, the Department of Community Safety and Liaison, the SAPS, Department of Transport and eThekwini Metro. This should take place as soon as possible after the approval by the Executive Council. </w:t>
      </w:r>
    </w:p>
    <w:p w14:paraId="00176A38" w14:textId="4BAE3997" w:rsidR="00061D02" w:rsidRDefault="00061D02" w:rsidP="00061D02">
      <w:pPr>
        <w:spacing w:line="360" w:lineRule="auto"/>
        <w:ind w:left="567" w:hanging="567"/>
        <w:jc w:val="both"/>
        <w:rPr>
          <w:rFonts w:ascii="Arial" w:hAnsi="Arial" w:cs="Arial"/>
          <w:lang w:val="en-GB"/>
        </w:rPr>
      </w:pPr>
    </w:p>
    <w:p w14:paraId="18DCF6FD" w14:textId="77777777" w:rsidR="00061D02" w:rsidRPr="00F8271D" w:rsidRDefault="00061D02" w:rsidP="00061D02">
      <w:pPr>
        <w:numPr>
          <w:ilvl w:val="0"/>
          <w:numId w:val="45"/>
        </w:numPr>
        <w:suppressAutoHyphens w:val="0"/>
        <w:spacing w:before="100" w:beforeAutospacing="1" w:after="100" w:afterAutospacing="1" w:line="360" w:lineRule="auto"/>
        <w:ind w:left="567" w:hanging="567"/>
        <w:jc w:val="both"/>
        <w:rPr>
          <w:rFonts w:ascii="Arial" w:hAnsi="Arial" w:cs="Arial"/>
          <w:lang w:val="en-GB"/>
        </w:rPr>
      </w:pPr>
      <w:r w:rsidRPr="00F8271D">
        <w:rPr>
          <w:rFonts w:ascii="Arial" w:hAnsi="Arial" w:cs="Arial"/>
          <w:b/>
          <w:lang w:val="en-GB"/>
        </w:rPr>
        <w:t>RECOMMENDATIONS</w:t>
      </w:r>
    </w:p>
    <w:p w14:paraId="6FFC0786" w14:textId="77777777" w:rsidR="00061D02" w:rsidRPr="00264D0A" w:rsidRDefault="00061D02" w:rsidP="00061D02">
      <w:pPr>
        <w:tabs>
          <w:tab w:val="left" w:pos="142"/>
          <w:tab w:val="left" w:pos="284"/>
        </w:tabs>
        <w:spacing w:before="240" w:line="360" w:lineRule="auto"/>
        <w:jc w:val="both"/>
        <w:rPr>
          <w:rFonts w:ascii="Arial" w:hAnsi="Arial" w:cs="Arial"/>
          <w:lang w:val="en-GB"/>
        </w:rPr>
      </w:pPr>
      <w:r w:rsidRPr="00F8271D">
        <w:rPr>
          <w:rFonts w:ascii="Arial" w:hAnsi="Arial" w:cs="Arial"/>
          <w:lang w:val="en-GB"/>
        </w:rPr>
        <w:t>It is recommend</w:t>
      </w:r>
      <w:r>
        <w:rPr>
          <w:rFonts w:ascii="Arial" w:hAnsi="Arial" w:cs="Arial"/>
          <w:lang w:val="en-GB"/>
        </w:rPr>
        <w:t>ed that the Portfolio Committee</w:t>
      </w:r>
      <w:r w:rsidRPr="00264D0A">
        <w:rPr>
          <w:rFonts w:ascii="Arial" w:hAnsi="Arial" w:cs="Arial"/>
          <w:bCs/>
        </w:rPr>
        <w:t xml:space="preserve">– </w:t>
      </w:r>
    </w:p>
    <w:p w14:paraId="32B981B0" w14:textId="50E2B270" w:rsidR="00061D02" w:rsidRDefault="00061D02" w:rsidP="00061D02">
      <w:pPr>
        <w:numPr>
          <w:ilvl w:val="0"/>
          <w:numId w:val="44"/>
        </w:numPr>
        <w:suppressAutoHyphens w:val="0"/>
        <w:spacing w:line="360" w:lineRule="auto"/>
        <w:jc w:val="both"/>
        <w:rPr>
          <w:rFonts w:ascii="Arial" w:hAnsi="Arial" w:cs="Arial"/>
        </w:rPr>
      </w:pPr>
      <w:r>
        <w:rPr>
          <w:rFonts w:ascii="Arial" w:hAnsi="Arial" w:cs="Arial"/>
          <w:lang w:val="en-GB"/>
        </w:rPr>
        <w:t xml:space="preserve">is </w:t>
      </w:r>
      <w:r w:rsidRPr="005531D0">
        <w:rPr>
          <w:rFonts w:ascii="Arial" w:hAnsi="Arial" w:cs="Arial"/>
        </w:rPr>
        <w:t>apprise</w:t>
      </w:r>
      <w:r>
        <w:rPr>
          <w:rFonts w:ascii="Arial" w:hAnsi="Arial" w:cs="Arial"/>
        </w:rPr>
        <w:t>d</w:t>
      </w:r>
      <w:r w:rsidRPr="005531D0">
        <w:rPr>
          <w:rFonts w:ascii="Arial" w:hAnsi="Arial" w:cs="Arial"/>
        </w:rPr>
        <w:t xml:space="preserve"> of the Provincial Integrated Festive Season Safety Plan and its implementation from 1</w:t>
      </w:r>
      <w:r>
        <w:rPr>
          <w:rFonts w:ascii="Arial" w:hAnsi="Arial" w:cs="Arial"/>
        </w:rPr>
        <w:t>5 October 2021</w:t>
      </w:r>
      <w:r w:rsidRPr="005531D0">
        <w:rPr>
          <w:rFonts w:ascii="Arial" w:hAnsi="Arial" w:cs="Arial"/>
        </w:rPr>
        <w:t xml:space="preserve"> until 31 January 20</w:t>
      </w:r>
      <w:r>
        <w:rPr>
          <w:rFonts w:ascii="Arial" w:hAnsi="Arial" w:cs="Arial"/>
        </w:rPr>
        <w:t>22</w:t>
      </w:r>
      <w:r w:rsidRPr="005531D0">
        <w:rPr>
          <w:rFonts w:ascii="Arial" w:hAnsi="Arial" w:cs="Arial"/>
        </w:rPr>
        <w:t>;</w:t>
      </w:r>
    </w:p>
    <w:p w14:paraId="23E4470F" w14:textId="46576363" w:rsidR="00061D02" w:rsidRPr="005531D0" w:rsidRDefault="00061D02" w:rsidP="00061D02">
      <w:pPr>
        <w:suppressAutoHyphens w:val="0"/>
        <w:spacing w:line="360" w:lineRule="auto"/>
        <w:ind w:left="720"/>
        <w:jc w:val="both"/>
        <w:rPr>
          <w:rFonts w:ascii="Arial" w:hAnsi="Arial" w:cs="Arial"/>
        </w:rPr>
      </w:pPr>
    </w:p>
    <w:p w14:paraId="11B106E5" w14:textId="6249CC79" w:rsidR="00061D02" w:rsidRDefault="00061D02" w:rsidP="00061D02">
      <w:pPr>
        <w:spacing w:line="360" w:lineRule="auto"/>
        <w:ind w:left="720"/>
        <w:jc w:val="both"/>
        <w:rPr>
          <w:rFonts w:ascii="Arial" w:hAnsi="Arial" w:cs="Arial"/>
        </w:rPr>
      </w:pPr>
    </w:p>
    <w:p w14:paraId="443621FD" w14:textId="6BC2AD31" w:rsidR="003B63EE" w:rsidRDefault="003B63EE" w:rsidP="00061D02">
      <w:pPr>
        <w:spacing w:line="360" w:lineRule="auto"/>
        <w:ind w:left="720"/>
        <w:jc w:val="both"/>
        <w:rPr>
          <w:rFonts w:ascii="Arial" w:hAnsi="Arial" w:cs="Arial"/>
        </w:rPr>
      </w:pPr>
    </w:p>
    <w:p w14:paraId="267B192E" w14:textId="77777777" w:rsidR="003B63EE" w:rsidRPr="00B4608B" w:rsidRDefault="003B63EE" w:rsidP="00061D02">
      <w:pPr>
        <w:spacing w:line="360" w:lineRule="auto"/>
        <w:ind w:left="720"/>
        <w:jc w:val="both"/>
        <w:rPr>
          <w:rFonts w:ascii="Arial" w:hAnsi="Arial" w:cs="Arial"/>
        </w:rPr>
      </w:pPr>
    </w:p>
    <w:p w14:paraId="4F623D62" w14:textId="77777777" w:rsidR="00061D02" w:rsidRPr="00F8271D" w:rsidRDefault="00061D02" w:rsidP="00061D02">
      <w:pPr>
        <w:spacing w:line="360" w:lineRule="auto"/>
        <w:rPr>
          <w:rFonts w:ascii="Arial" w:hAnsi="Arial" w:cs="Arial"/>
          <w:b/>
          <w:bCs/>
          <w:lang w:val="en-GB"/>
        </w:rPr>
      </w:pPr>
      <w:r w:rsidRPr="00F8271D">
        <w:rPr>
          <w:rFonts w:ascii="Arial" w:hAnsi="Arial" w:cs="Arial"/>
          <w:b/>
          <w:bCs/>
          <w:lang w:val="en-GB"/>
        </w:rPr>
        <w:t xml:space="preserve">CONTACT PERSON: Mr </w:t>
      </w:r>
      <w:r>
        <w:rPr>
          <w:rFonts w:ascii="Arial" w:hAnsi="Arial" w:cs="Arial"/>
          <w:b/>
          <w:bCs/>
          <w:lang w:val="en-GB"/>
        </w:rPr>
        <w:t>B S Gumbi</w:t>
      </w:r>
      <w:r w:rsidRPr="00F8271D">
        <w:rPr>
          <w:rFonts w:ascii="Arial" w:hAnsi="Arial" w:cs="Arial"/>
          <w:b/>
          <w:bCs/>
          <w:lang w:val="en-GB"/>
        </w:rPr>
        <w:t xml:space="preserve">, 033 – 341 9300 </w:t>
      </w:r>
      <w:r>
        <w:rPr>
          <w:rFonts w:ascii="Arial" w:hAnsi="Arial" w:cs="Arial"/>
          <w:b/>
          <w:bCs/>
          <w:lang w:val="en-GB"/>
        </w:rPr>
        <w:t>/ 082 904 5662</w:t>
      </w:r>
    </w:p>
    <w:p w14:paraId="06D9A94E" w14:textId="66F8CDCB" w:rsidR="00061D02" w:rsidRDefault="00061D02" w:rsidP="00061D02">
      <w:pPr>
        <w:jc w:val="both"/>
        <w:rPr>
          <w:rFonts w:ascii="Arial" w:hAnsi="Arial" w:cs="Arial"/>
          <w:bCs/>
          <w:lang w:val="en-GB"/>
        </w:rPr>
      </w:pPr>
    </w:p>
    <w:p w14:paraId="71FBC1E1" w14:textId="77777777" w:rsidR="003B63EE" w:rsidRDefault="003B63EE" w:rsidP="00061D02">
      <w:pPr>
        <w:jc w:val="both"/>
        <w:rPr>
          <w:rFonts w:ascii="Arial" w:hAnsi="Arial" w:cs="Arial"/>
          <w:bCs/>
          <w:lang w:val="en-GB"/>
        </w:rPr>
      </w:pPr>
    </w:p>
    <w:p w14:paraId="6740BA80" w14:textId="77777777" w:rsidR="00061D02" w:rsidRPr="003F387F" w:rsidRDefault="00061D02" w:rsidP="00061D02">
      <w:pPr>
        <w:jc w:val="both"/>
        <w:rPr>
          <w:rFonts w:ascii="Arial" w:hAnsi="Arial" w:cs="Arial"/>
          <w:b/>
          <w:bCs/>
          <w:lang w:val="en-GB"/>
        </w:rPr>
      </w:pPr>
      <w:r w:rsidRPr="00F8271D">
        <w:rPr>
          <w:rFonts w:ascii="Arial" w:hAnsi="Arial" w:cs="Arial"/>
          <w:bCs/>
          <w:lang w:val="en-GB"/>
        </w:rPr>
        <w:t>____________________________</w:t>
      </w:r>
      <w:r>
        <w:rPr>
          <w:rFonts w:ascii="Arial" w:hAnsi="Arial" w:cs="Arial"/>
          <w:bCs/>
          <w:lang w:val="en-GB"/>
        </w:rPr>
        <w:tab/>
      </w:r>
      <w:r>
        <w:rPr>
          <w:rFonts w:ascii="Arial" w:hAnsi="Arial" w:cs="Arial"/>
          <w:bCs/>
          <w:lang w:val="en-GB"/>
        </w:rPr>
        <w:tab/>
      </w:r>
      <w:r w:rsidRPr="00F8271D">
        <w:rPr>
          <w:rFonts w:ascii="Arial" w:hAnsi="Arial" w:cs="Arial"/>
          <w:b/>
          <w:bCs/>
          <w:lang w:val="en-GB"/>
        </w:rPr>
        <w:t>Date: ________________</w:t>
      </w:r>
    </w:p>
    <w:p w14:paraId="393F9DF0" w14:textId="77777777" w:rsidR="00061D02" w:rsidRPr="00F8271D" w:rsidRDefault="00061D02" w:rsidP="00061D02">
      <w:pPr>
        <w:jc w:val="both"/>
        <w:rPr>
          <w:rFonts w:ascii="Arial" w:hAnsi="Arial" w:cs="Arial"/>
          <w:b/>
          <w:bCs/>
          <w:lang w:val="en-GB"/>
        </w:rPr>
      </w:pPr>
      <w:r>
        <w:rPr>
          <w:rFonts w:ascii="Arial" w:hAnsi="Arial" w:cs="Arial"/>
          <w:b/>
          <w:bCs/>
          <w:lang w:val="en-GB"/>
        </w:rPr>
        <w:t>MR BS GUMBI</w:t>
      </w:r>
    </w:p>
    <w:p w14:paraId="589AC712" w14:textId="77777777" w:rsidR="00061D02" w:rsidRPr="00F8271D" w:rsidRDefault="00061D02" w:rsidP="00061D02">
      <w:pPr>
        <w:jc w:val="both"/>
        <w:rPr>
          <w:rFonts w:ascii="Arial" w:hAnsi="Arial" w:cs="Arial"/>
          <w:bCs/>
          <w:lang w:val="en-GB"/>
        </w:rPr>
      </w:pPr>
      <w:r w:rsidRPr="00F8271D">
        <w:rPr>
          <w:rFonts w:ascii="Arial" w:hAnsi="Arial" w:cs="Arial"/>
          <w:b/>
          <w:bCs/>
          <w:lang w:val="en-GB"/>
        </w:rPr>
        <w:t>HEAD: DEPARTMENT OF COMMUNITY SAFETY &amp; LIAISON</w:t>
      </w:r>
    </w:p>
    <w:p w14:paraId="5A090A95" w14:textId="27E7CD33" w:rsidR="00F16C6A" w:rsidRDefault="00F16C6A" w:rsidP="00F021CB">
      <w:pPr>
        <w:jc w:val="both"/>
        <w:rPr>
          <w:rFonts w:ascii="Arial" w:hAnsi="Arial" w:cs="Arial"/>
          <w:color w:val="0D0D0D" w:themeColor="text1" w:themeTint="F2"/>
          <w:sz w:val="22"/>
          <w:szCs w:val="22"/>
        </w:rPr>
      </w:pPr>
    </w:p>
    <w:sectPr w:rsidR="00F16C6A" w:rsidSect="000374E6">
      <w:headerReference w:type="default" r:id="rId8"/>
      <w:footerReference w:type="even" r:id="rId9"/>
      <w:footerReference w:type="default" r:id="rId10"/>
      <w:pgSz w:w="11900" w:h="16840"/>
      <w:pgMar w:top="990" w:right="1127" w:bottom="180" w:left="1418" w:header="708" w:footer="3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E946" w14:textId="77777777" w:rsidR="00F23986" w:rsidRDefault="00F23986">
      <w:r>
        <w:separator/>
      </w:r>
    </w:p>
  </w:endnote>
  <w:endnote w:type="continuationSeparator" w:id="0">
    <w:p w14:paraId="6CBA1637" w14:textId="77777777" w:rsidR="00F23986" w:rsidRDefault="00F2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A83F" w14:textId="77777777" w:rsidR="00654961" w:rsidRDefault="00654961" w:rsidP="00D25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06CDF" w14:textId="77777777" w:rsidR="00654961" w:rsidRDefault="00654961" w:rsidP="00B529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660144"/>
      <w:docPartObj>
        <w:docPartGallery w:val="Page Numbers (Bottom of Page)"/>
        <w:docPartUnique/>
      </w:docPartObj>
    </w:sdtPr>
    <w:sdtEndPr>
      <w:rPr>
        <w:noProof/>
      </w:rPr>
    </w:sdtEndPr>
    <w:sdtContent>
      <w:p w14:paraId="6A414FBE" w14:textId="27F96A72" w:rsidR="00081910" w:rsidRDefault="00081910">
        <w:pPr>
          <w:pStyle w:val="Footer"/>
          <w:jc w:val="center"/>
        </w:pPr>
        <w:r>
          <w:fldChar w:fldCharType="begin"/>
        </w:r>
        <w:r>
          <w:instrText xml:space="preserve"> PAGE   \* MERGEFORMAT </w:instrText>
        </w:r>
        <w:r>
          <w:fldChar w:fldCharType="separate"/>
        </w:r>
        <w:r w:rsidR="00930BC8">
          <w:rPr>
            <w:noProof/>
          </w:rPr>
          <w:t>5</w:t>
        </w:r>
        <w:r>
          <w:rPr>
            <w:noProof/>
          </w:rPr>
          <w:fldChar w:fldCharType="end"/>
        </w:r>
      </w:p>
    </w:sdtContent>
  </w:sdt>
  <w:p w14:paraId="656A5FF1" w14:textId="78943EFC" w:rsidR="00654961" w:rsidRPr="006C5E6E" w:rsidRDefault="00654961" w:rsidP="00350514">
    <w:pPr>
      <w:shd w:val="clear" w:color="auto" w:fill="FFFFFF"/>
      <w:suppressAutoHyphens w:val="0"/>
      <w:spacing w:before="100" w:beforeAutospacing="1" w:line="312" w:lineRule="auto"/>
      <w:ind w:left="-709"/>
      <w:jc w:val="center"/>
      <w:rPr>
        <w:rFonts w:ascii="Arial" w:hAnsi="Arial" w:cs="Arial"/>
        <w:b/>
        <w:color w:val="008000"/>
        <w:lang w:val="en-GB" w:eastAsia="en-Z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5366" w14:textId="77777777" w:rsidR="00F23986" w:rsidRDefault="00F23986">
      <w:r>
        <w:separator/>
      </w:r>
    </w:p>
  </w:footnote>
  <w:footnote w:type="continuationSeparator" w:id="0">
    <w:p w14:paraId="42AAC3CC" w14:textId="77777777" w:rsidR="00F23986" w:rsidRDefault="00F23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04AE" w14:textId="23C23FF3" w:rsidR="00654961" w:rsidRDefault="00337ACD" w:rsidP="000374E6">
    <w:pPr>
      <w:pStyle w:val="Header"/>
      <w:tabs>
        <w:tab w:val="clear" w:pos="4320"/>
        <w:tab w:val="clear" w:pos="8640"/>
        <w:tab w:val="left" w:pos="4305"/>
      </w:tabs>
      <w:ind w:left="-567" w:firstLine="567"/>
    </w:pPr>
    <w:r>
      <w:rPr>
        <w:noProof/>
        <w:lang w:eastAsia="en-ZA"/>
      </w:rPr>
      <w:drawing>
        <wp:inline distT="0" distB="0" distL="0" distR="0" wp14:anchorId="6E1C1714" wp14:editId="62245096">
          <wp:extent cx="3190240" cy="803442"/>
          <wp:effectExtent l="0" t="0" r="1016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Safety Logo.jpg"/>
                  <pic:cNvPicPr/>
                </pic:nvPicPr>
                <pic:blipFill>
                  <a:blip r:embed="rId1">
                    <a:extLst>
                      <a:ext uri="{28A0092B-C50C-407E-A947-70E740481C1C}">
                        <a14:useLocalDpi xmlns:a14="http://schemas.microsoft.com/office/drawing/2010/main" val="0"/>
                      </a:ext>
                    </a:extLst>
                  </a:blip>
                  <a:stretch>
                    <a:fillRect/>
                  </a:stretch>
                </pic:blipFill>
                <pic:spPr>
                  <a:xfrm>
                    <a:off x="0" y="0"/>
                    <a:ext cx="3191271" cy="803702"/>
                  </a:xfrm>
                  <a:prstGeom prst="rect">
                    <a:avLst/>
                  </a:prstGeom>
                </pic:spPr>
              </pic:pic>
            </a:graphicData>
          </a:graphic>
        </wp:inline>
      </w:drawing>
    </w:r>
    <w:r w:rsidR="0065496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33937"/>
    <w:multiLevelType w:val="hybridMultilevel"/>
    <w:tmpl w:val="5A6A1A7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2256A86"/>
    <w:multiLevelType w:val="multilevel"/>
    <w:tmpl w:val="7768505C"/>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 w15:restartNumberingAfterBreak="0">
    <w:nsid w:val="048F09BF"/>
    <w:multiLevelType w:val="hybridMultilevel"/>
    <w:tmpl w:val="6560AD7A"/>
    <w:lvl w:ilvl="0" w:tplc="B1767022">
      <w:start w:val="1"/>
      <w:numFmt w:val="decimal"/>
      <w:lvlText w:val="%1."/>
      <w:lvlJc w:val="left"/>
      <w:pPr>
        <w:tabs>
          <w:tab w:val="num" w:pos="810"/>
        </w:tabs>
        <w:ind w:left="810" w:hanging="360"/>
      </w:pPr>
      <w:rPr>
        <w:rFonts w:ascii="Arial" w:hAnsi="Arial"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A36C4C"/>
    <w:multiLevelType w:val="multilevel"/>
    <w:tmpl w:val="03E84976"/>
    <w:lvl w:ilvl="0">
      <w:start w:val="3"/>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i w:val="0"/>
      </w:rPr>
    </w:lvl>
    <w:lvl w:ilvl="3">
      <w:start w:val="1"/>
      <w:numFmt w:val="lowerLetter"/>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A706E2"/>
    <w:multiLevelType w:val="hybridMultilevel"/>
    <w:tmpl w:val="792E7458"/>
    <w:lvl w:ilvl="0" w:tplc="04090001">
      <w:start w:val="1"/>
      <w:numFmt w:val="bullet"/>
      <w:lvlText w:val=""/>
      <w:lvlJc w:val="left"/>
      <w:pPr>
        <w:tabs>
          <w:tab w:val="num" w:pos="1350"/>
        </w:tabs>
        <w:ind w:left="1350" w:hanging="360"/>
      </w:pPr>
      <w:rPr>
        <w:rFonts w:ascii="Symbol" w:hAnsi="Symbol" w:hint="default"/>
        <w:b w:val="0"/>
        <w:i w:val="0"/>
        <w:sz w:val="24"/>
        <w:szCs w:val="24"/>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08DA527C"/>
    <w:multiLevelType w:val="hybridMultilevel"/>
    <w:tmpl w:val="20DCF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7469E9"/>
    <w:multiLevelType w:val="hybridMultilevel"/>
    <w:tmpl w:val="9CCE0112"/>
    <w:lvl w:ilvl="0" w:tplc="0409000F">
      <w:start w:val="1"/>
      <w:numFmt w:val="decimal"/>
      <w:lvlText w:val="%1."/>
      <w:lvlJc w:val="left"/>
      <w:pPr>
        <w:tabs>
          <w:tab w:val="num" w:pos="150"/>
        </w:tabs>
        <w:ind w:left="150" w:hanging="360"/>
      </w:pPr>
    </w:lvl>
    <w:lvl w:ilvl="1" w:tplc="04090019" w:tentative="1">
      <w:start w:val="1"/>
      <w:numFmt w:val="lowerLetter"/>
      <w:lvlText w:val="%2."/>
      <w:lvlJc w:val="left"/>
      <w:pPr>
        <w:tabs>
          <w:tab w:val="num" w:pos="870"/>
        </w:tabs>
        <w:ind w:left="870" w:hanging="360"/>
      </w:pPr>
    </w:lvl>
    <w:lvl w:ilvl="2" w:tplc="0409001B" w:tentative="1">
      <w:start w:val="1"/>
      <w:numFmt w:val="lowerRoman"/>
      <w:lvlText w:val="%3."/>
      <w:lvlJc w:val="right"/>
      <w:pPr>
        <w:tabs>
          <w:tab w:val="num" w:pos="1590"/>
        </w:tabs>
        <w:ind w:left="1590" w:hanging="180"/>
      </w:pPr>
    </w:lvl>
    <w:lvl w:ilvl="3" w:tplc="0409000F" w:tentative="1">
      <w:start w:val="1"/>
      <w:numFmt w:val="decimal"/>
      <w:lvlText w:val="%4."/>
      <w:lvlJc w:val="left"/>
      <w:pPr>
        <w:tabs>
          <w:tab w:val="num" w:pos="2310"/>
        </w:tabs>
        <w:ind w:left="2310" w:hanging="360"/>
      </w:pPr>
    </w:lvl>
    <w:lvl w:ilvl="4" w:tplc="04090019" w:tentative="1">
      <w:start w:val="1"/>
      <w:numFmt w:val="lowerLetter"/>
      <w:lvlText w:val="%5."/>
      <w:lvlJc w:val="left"/>
      <w:pPr>
        <w:tabs>
          <w:tab w:val="num" w:pos="3030"/>
        </w:tabs>
        <w:ind w:left="3030" w:hanging="360"/>
      </w:pPr>
    </w:lvl>
    <w:lvl w:ilvl="5" w:tplc="0409001B" w:tentative="1">
      <w:start w:val="1"/>
      <w:numFmt w:val="lowerRoman"/>
      <w:lvlText w:val="%6."/>
      <w:lvlJc w:val="right"/>
      <w:pPr>
        <w:tabs>
          <w:tab w:val="num" w:pos="3750"/>
        </w:tabs>
        <w:ind w:left="3750" w:hanging="180"/>
      </w:pPr>
    </w:lvl>
    <w:lvl w:ilvl="6" w:tplc="0409000F" w:tentative="1">
      <w:start w:val="1"/>
      <w:numFmt w:val="decimal"/>
      <w:lvlText w:val="%7."/>
      <w:lvlJc w:val="left"/>
      <w:pPr>
        <w:tabs>
          <w:tab w:val="num" w:pos="4470"/>
        </w:tabs>
        <w:ind w:left="4470" w:hanging="360"/>
      </w:pPr>
    </w:lvl>
    <w:lvl w:ilvl="7" w:tplc="04090019" w:tentative="1">
      <w:start w:val="1"/>
      <w:numFmt w:val="lowerLetter"/>
      <w:lvlText w:val="%8."/>
      <w:lvlJc w:val="left"/>
      <w:pPr>
        <w:tabs>
          <w:tab w:val="num" w:pos="5190"/>
        </w:tabs>
        <w:ind w:left="5190" w:hanging="360"/>
      </w:pPr>
    </w:lvl>
    <w:lvl w:ilvl="8" w:tplc="0409001B" w:tentative="1">
      <w:start w:val="1"/>
      <w:numFmt w:val="lowerRoman"/>
      <w:lvlText w:val="%9."/>
      <w:lvlJc w:val="right"/>
      <w:pPr>
        <w:tabs>
          <w:tab w:val="num" w:pos="5910"/>
        </w:tabs>
        <w:ind w:left="5910" w:hanging="180"/>
      </w:pPr>
    </w:lvl>
  </w:abstractNum>
  <w:abstractNum w:abstractNumId="8" w15:restartNumberingAfterBreak="0">
    <w:nsid w:val="0CD86EE4"/>
    <w:multiLevelType w:val="multilevel"/>
    <w:tmpl w:val="D22EB3C8"/>
    <w:lvl w:ilvl="0">
      <w:start w:val="1"/>
      <w:numFmt w:val="decimal"/>
      <w:lvlText w:val="%1."/>
      <w:lvlJc w:val="left"/>
      <w:pPr>
        <w:tabs>
          <w:tab w:val="num" w:pos="1710"/>
        </w:tabs>
        <w:ind w:left="1710" w:hanging="360"/>
      </w:pPr>
    </w:lvl>
    <w:lvl w:ilvl="1">
      <w:start w:val="1"/>
      <w:numFmt w:val="decimal"/>
      <w:lvlText w:val="%2."/>
      <w:lvlJc w:val="left"/>
      <w:pPr>
        <w:tabs>
          <w:tab w:val="num" w:pos="1710"/>
        </w:tabs>
        <w:ind w:left="1710" w:hanging="360"/>
      </w:p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9" w15:restartNumberingAfterBreak="0">
    <w:nsid w:val="0E41796A"/>
    <w:multiLevelType w:val="hybridMultilevel"/>
    <w:tmpl w:val="69E88AE4"/>
    <w:lvl w:ilvl="0" w:tplc="1C090013">
      <w:start w:val="1"/>
      <w:numFmt w:val="upperRoman"/>
      <w:lvlText w:val="%1."/>
      <w:lvlJc w:val="right"/>
      <w:pPr>
        <w:ind w:left="1429" w:hanging="360"/>
      </w:pPr>
    </w:lvl>
    <w:lvl w:ilvl="1" w:tplc="1C090017">
      <w:start w:val="1"/>
      <w:numFmt w:val="lowerLetter"/>
      <w:lvlText w:val="%2)"/>
      <w:lvlJc w:val="left"/>
      <w:pPr>
        <w:ind w:left="2149" w:hanging="360"/>
      </w:pPr>
    </w:lvl>
    <w:lvl w:ilvl="2" w:tplc="1C09000B">
      <w:start w:val="1"/>
      <w:numFmt w:val="bullet"/>
      <w:lvlText w:val=""/>
      <w:lvlJc w:val="left"/>
      <w:pPr>
        <w:ind w:left="2869" w:hanging="180"/>
      </w:pPr>
      <w:rPr>
        <w:rFonts w:ascii="Wingdings" w:hAnsi="Wingdings" w:hint="default"/>
      </w:r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10C45DB3"/>
    <w:multiLevelType w:val="multilevel"/>
    <w:tmpl w:val="BA4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43936"/>
    <w:multiLevelType w:val="hybridMultilevel"/>
    <w:tmpl w:val="2056D60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2" w15:restartNumberingAfterBreak="0">
    <w:nsid w:val="1FC61AAB"/>
    <w:multiLevelType w:val="hybridMultilevel"/>
    <w:tmpl w:val="AD5AE012"/>
    <w:lvl w:ilvl="0" w:tplc="B1767022">
      <w:start w:val="1"/>
      <w:numFmt w:val="decimal"/>
      <w:lvlText w:val="%1."/>
      <w:lvlJc w:val="left"/>
      <w:pPr>
        <w:tabs>
          <w:tab w:val="num" w:pos="810"/>
        </w:tabs>
        <w:ind w:left="810" w:hanging="360"/>
      </w:pPr>
      <w:rPr>
        <w:rFonts w:ascii="Arial" w:hAnsi="Arial" w:hint="default"/>
        <w:b/>
        <w:i w:val="0"/>
        <w:sz w:val="24"/>
        <w:szCs w:val="24"/>
      </w:rPr>
    </w:lvl>
    <w:lvl w:ilvl="1" w:tplc="04090019">
      <w:start w:val="1"/>
      <w:numFmt w:val="lowerLetter"/>
      <w:lvlText w:val="%2."/>
      <w:lvlJc w:val="left"/>
      <w:pPr>
        <w:tabs>
          <w:tab w:val="num" w:pos="1440"/>
        </w:tabs>
        <w:ind w:left="144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DF2574"/>
    <w:multiLevelType w:val="multilevel"/>
    <w:tmpl w:val="F7121DC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273D13E2"/>
    <w:multiLevelType w:val="multilevel"/>
    <w:tmpl w:val="7768505C"/>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5" w15:restartNumberingAfterBreak="0">
    <w:nsid w:val="2A900B00"/>
    <w:multiLevelType w:val="multilevel"/>
    <w:tmpl w:val="5B2C09D2"/>
    <w:lvl w:ilvl="0">
      <w:start w:val="1"/>
      <w:numFmt w:val="decimal"/>
      <w:lvlText w:val="%1."/>
      <w:lvlJc w:val="left"/>
      <w:pPr>
        <w:tabs>
          <w:tab w:val="num" w:pos="810"/>
        </w:tabs>
        <w:ind w:left="810" w:hanging="360"/>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260674"/>
    <w:multiLevelType w:val="multilevel"/>
    <w:tmpl w:val="D22EB3C8"/>
    <w:lvl w:ilvl="0">
      <w:start w:val="1"/>
      <w:numFmt w:val="decimal"/>
      <w:lvlText w:val="%1."/>
      <w:lvlJc w:val="left"/>
      <w:pPr>
        <w:tabs>
          <w:tab w:val="num" w:pos="1710"/>
        </w:tabs>
        <w:ind w:left="1710" w:hanging="360"/>
      </w:pPr>
    </w:lvl>
    <w:lvl w:ilvl="1">
      <w:start w:val="1"/>
      <w:numFmt w:val="decimal"/>
      <w:lvlText w:val="%2."/>
      <w:lvlJc w:val="left"/>
      <w:pPr>
        <w:tabs>
          <w:tab w:val="num" w:pos="1710"/>
        </w:tabs>
        <w:ind w:left="1710" w:hanging="360"/>
      </w:p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17" w15:restartNumberingAfterBreak="0">
    <w:nsid w:val="2B551E9A"/>
    <w:multiLevelType w:val="hybridMultilevel"/>
    <w:tmpl w:val="FAF09540"/>
    <w:lvl w:ilvl="0" w:tplc="0409000F">
      <w:start w:val="1"/>
      <w:numFmt w:val="decimal"/>
      <w:lvlText w:val="%1."/>
      <w:lvlJc w:val="left"/>
      <w:pPr>
        <w:tabs>
          <w:tab w:val="num" w:pos="810"/>
        </w:tabs>
        <w:ind w:left="810" w:hanging="360"/>
      </w:p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2F1331F0"/>
    <w:multiLevelType w:val="hybridMultilevel"/>
    <w:tmpl w:val="2522EBA4"/>
    <w:lvl w:ilvl="0" w:tplc="04090019">
      <w:start w:val="1"/>
      <w:numFmt w:val="lowerLetter"/>
      <w:lvlText w:val="%1."/>
      <w:lvlJc w:val="left"/>
      <w:pPr>
        <w:tabs>
          <w:tab w:val="num" w:pos="2070"/>
        </w:tabs>
        <w:ind w:left="207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9" w15:restartNumberingAfterBreak="0">
    <w:nsid w:val="30F56F2C"/>
    <w:multiLevelType w:val="hybridMultilevel"/>
    <w:tmpl w:val="6D0606AC"/>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0" w15:restartNumberingAfterBreak="0">
    <w:nsid w:val="3126406A"/>
    <w:multiLevelType w:val="multilevel"/>
    <w:tmpl w:val="B5AA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5C2923"/>
    <w:multiLevelType w:val="multilevel"/>
    <w:tmpl w:val="A37EB43E"/>
    <w:lvl w:ilvl="0">
      <w:start w:val="1"/>
      <w:numFmt w:val="decimal"/>
      <w:lvlText w:val="%1."/>
      <w:lvlJc w:val="left"/>
      <w:pPr>
        <w:tabs>
          <w:tab w:val="num" w:pos="1710"/>
        </w:tabs>
        <w:ind w:left="1710" w:hanging="360"/>
      </w:pPr>
    </w:lvl>
    <w:lvl w:ilvl="1">
      <w:start w:val="1"/>
      <w:numFmt w:val="lowerLetter"/>
      <w:lvlText w:val="%2)"/>
      <w:lvlJc w:val="left"/>
      <w:pPr>
        <w:tabs>
          <w:tab w:val="num" w:pos="2430"/>
        </w:tabs>
        <w:ind w:left="2430" w:hanging="360"/>
      </w:p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2" w15:restartNumberingAfterBreak="0">
    <w:nsid w:val="36FC11A4"/>
    <w:multiLevelType w:val="multilevel"/>
    <w:tmpl w:val="977C0BDC"/>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D3543C"/>
    <w:multiLevelType w:val="multilevel"/>
    <w:tmpl w:val="A9D83E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lowerLetter"/>
      <w:lvlText w:val="%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3A115BBF"/>
    <w:multiLevelType w:val="multilevel"/>
    <w:tmpl w:val="59FCB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7705D7"/>
    <w:multiLevelType w:val="hybridMultilevel"/>
    <w:tmpl w:val="3C642EC2"/>
    <w:lvl w:ilvl="0" w:tplc="04090015">
      <w:start w:val="1"/>
      <w:numFmt w:val="upperLetter"/>
      <w:lvlText w:val="%1."/>
      <w:lvlJc w:val="left"/>
      <w:pPr>
        <w:tabs>
          <w:tab w:val="num" w:pos="3870"/>
        </w:tabs>
        <w:ind w:left="3870" w:hanging="360"/>
      </w:p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5D53EFF"/>
    <w:multiLevelType w:val="hybridMultilevel"/>
    <w:tmpl w:val="205269F4"/>
    <w:lvl w:ilvl="0" w:tplc="04090019">
      <w:start w:val="1"/>
      <w:numFmt w:val="lowerLetter"/>
      <w:lvlText w:val="%1."/>
      <w:lvlJc w:val="left"/>
      <w:pPr>
        <w:tabs>
          <w:tab w:val="num" w:pos="2070"/>
        </w:tabs>
        <w:ind w:left="207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4786357A"/>
    <w:multiLevelType w:val="hybridMultilevel"/>
    <w:tmpl w:val="3C82C4BC"/>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8" w15:restartNumberingAfterBreak="0">
    <w:nsid w:val="48233A12"/>
    <w:multiLevelType w:val="hybridMultilevel"/>
    <w:tmpl w:val="FF9A6CF0"/>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9" w15:restartNumberingAfterBreak="0">
    <w:nsid w:val="48F63E1B"/>
    <w:multiLevelType w:val="hybridMultilevel"/>
    <w:tmpl w:val="BA2483D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4AD21842"/>
    <w:multiLevelType w:val="multilevel"/>
    <w:tmpl w:val="C922BE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4E6548CE"/>
    <w:multiLevelType w:val="hybridMultilevel"/>
    <w:tmpl w:val="BABC2F30"/>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2" w15:restartNumberingAfterBreak="0">
    <w:nsid w:val="4F3B5932"/>
    <w:multiLevelType w:val="hybridMultilevel"/>
    <w:tmpl w:val="DF8C85C0"/>
    <w:lvl w:ilvl="0" w:tplc="1C09000F">
      <w:start w:val="1"/>
      <w:numFmt w:val="decimal"/>
      <w:lvlText w:val="%1."/>
      <w:lvlJc w:val="left"/>
      <w:pPr>
        <w:ind w:left="90" w:hanging="360"/>
      </w:pPr>
    </w:lvl>
    <w:lvl w:ilvl="1" w:tplc="1C090019" w:tentative="1">
      <w:start w:val="1"/>
      <w:numFmt w:val="lowerLetter"/>
      <w:lvlText w:val="%2."/>
      <w:lvlJc w:val="left"/>
      <w:pPr>
        <w:ind w:left="810" w:hanging="360"/>
      </w:pPr>
    </w:lvl>
    <w:lvl w:ilvl="2" w:tplc="1C09001B" w:tentative="1">
      <w:start w:val="1"/>
      <w:numFmt w:val="lowerRoman"/>
      <w:lvlText w:val="%3."/>
      <w:lvlJc w:val="right"/>
      <w:pPr>
        <w:ind w:left="1530" w:hanging="180"/>
      </w:pPr>
    </w:lvl>
    <w:lvl w:ilvl="3" w:tplc="1C09000F" w:tentative="1">
      <w:start w:val="1"/>
      <w:numFmt w:val="decimal"/>
      <w:lvlText w:val="%4."/>
      <w:lvlJc w:val="left"/>
      <w:pPr>
        <w:ind w:left="2250" w:hanging="360"/>
      </w:pPr>
    </w:lvl>
    <w:lvl w:ilvl="4" w:tplc="1C090019" w:tentative="1">
      <w:start w:val="1"/>
      <w:numFmt w:val="lowerLetter"/>
      <w:lvlText w:val="%5."/>
      <w:lvlJc w:val="left"/>
      <w:pPr>
        <w:ind w:left="2970" w:hanging="360"/>
      </w:pPr>
    </w:lvl>
    <w:lvl w:ilvl="5" w:tplc="1C09001B" w:tentative="1">
      <w:start w:val="1"/>
      <w:numFmt w:val="lowerRoman"/>
      <w:lvlText w:val="%6."/>
      <w:lvlJc w:val="right"/>
      <w:pPr>
        <w:ind w:left="3690" w:hanging="180"/>
      </w:pPr>
    </w:lvl>
    <w:lvl w:ilvl="6" w:tplc="1C09000F" w:tentative="1">
      <w:start w:val="1"/>
      <w:numFmt w:val="decimal"/>
      <w:lvlText w:val="%7."/>
      <w:lvlJc w:val="left"/>
      <w:pPr>
        <w:ind w:left="4410" w:hanging="360"/>
      </w:pPr>
    </w:lvl>
    <w:lvl w:ilvl="7" w:tplc="1C090019" w:tentative="1">
      <w:start w:val="1"/>
      <w:numFmt w:val="lowerLetter"/>
      <w:lvlText w:val="%8."/>
      <w:lvlJc w:val="left"/>
      <w:pPr>
        <w:ind w:left="5130" w:hanging="360"/>
      </w:pPr>
    </w:lvl>
    <w:lvl w:ilvl="8" w:tplc="1C09001B" w:tentative="1">
      <w:start w:val="1"/>
      <w:numFmt w:val="lowerRoman"/>
      <w:lvlText w:val="%9."/>
      <w:lvlJc w:val="right"/>
      <w:pPr>
        <w:ind w:left="5850" w:hanging="180"/>
      </w:pPr>
    </w:lvl>
  </w:abstractNum>
  <w:abstractNum w:abstractNumId="33" w15:restartNumberingAfterBreak="0">
    <w:nsid w:val="556C5D1F"/>
    <w:multiLevelType w:val="hybridMultilevel"/>
    <w:tmpl w:val="55DE80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A326AE0"/>
    <w:multiLevelType w:val="hybridMultilevel"/>
    <w:tmpl w:val="BD9C78DC"/>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5" w15:restartNumberingAfterBreak="0">
    <w:nsid w:val="5B336E8E"/>
    <w:multiLevelType w:val="hybridMultilevel"/>
    <w:tmpl w:val="E78204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690D8B"/>
    <w:multiLevelType w:val="hybridMultilevel"/>
    <w:tmpl w:val="59FCB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6D2553"/>
    <w:multiLevelType w:val="hybridMultilevel"/>
    <w:tmpl w:val="425C2782"/>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8" w15:restartNumberingAfterBreak="0">
    <w:nsid w:val="5B801895"/>
    <w:multiLevelType w:val="multilevel"/>
    <w:tmpl w:val="93ACA9A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613043AA"/>
    <w:multiLevelType w:val="multilevel"/>
    <w:tmpl w:val="1C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F823CB"/>
    <w:multiLevelType w:val="multilevel"/>
    <w:tmpl w:val="3C642EC2"/>
    <w:lvl w:ilvl="0">
      <w:start w:val="1"/>
      <w:numFmt w:val="upperLetter"/>
      <w:lvlText w:val="%1."/>
      <w:lvlJc w:val="left"/>
      <w:pPr>
        <w:tabs>
          <w:tab w:val="num" w:pos="3870"/>
        </w:tabs>
        <w:ind w:left="3870" w:hanging="360"/>
      </w:pPr>
    </w:lvl>
    <w:lvl w:ilvl="1">
      <w:start w:val="1"/>
      <w:numFmt w:val="bullet"/>
      <w:lvlText w:val=""/>
      <w:lvlJc w:val="left"/>
      <w:pPr>
        <w:tabs>
          <w:tab w:val="num" w:pos="1170"/>
        </w:tabs>
        <w:ind w:left="1170" w:hanging="360"/>
      </w:pPr>
      <w:rPr>
        <w:rFonts w:ascii="Symbol" w:hAnsi="Symbol"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41" w15:restartNumberingAfterBreak="0">
    <w:nsid w:val="62AB12BF"/>
    <w:multiLevelType w:val="hybridMultilevel"/>
    <w:tmpl w:val="BC7A4DD2"/>
    <w:lvl w:ilvl="0" w:tplc="04090015">
      <w:start w:val="1"/>
      <w:numFmt w:val="upperLetter"/>
      <w:lvlText w:val="%1."/>
      <w:lvlJc w:val="left"/>
      <w:pPr>
        <w:tabs>
          <w:tab w:val="num" w:pos="3870"/>
        </w:tabs>
        <w:ind w:left="3870" w:hanging="360"/>
      </w:p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42" w15:restartNumberingAfterBreak="0">
    <w:nsid w:val="64E605EB"/>
    <w:multiLevelType w:val="hybridMultilevel"/>
    <w:tmpl w:val="EEF4B74C"/>
    <w:lvl w:ilvl="0" w:tplc="C3FE9EB8">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3" w15:restartNumberingAfterBreak="0">
    <w:nsid w:val="67F32DA1"/>
    <w:multiLevelType w:val="hybridMultilevel"/>
    <w:tmpl w:val="D22EB3C8"/>
    <w:lvl w:ilvl="0" w:tplc="0409000F">
      <w:start w:val="1"/>
      <w:numFmt w:val="decimal"/>
      <w:lvlText w:val="%1."/>
      <w:lvlJc w:val="left"/>
      <w:pPr>
        <w:tabs>
          <w:tab w:val="num" w:pos="1710"/>
        </w:tabs>
        <w:ind w:left="1710" w:hanging="360"/>
      </w:pPr>
    </w:lvl>
    <w:lvl w:ilvl="1" w:tplc="0409000F">
      <w:start w:val="1"/>
      <w:numFmt w:val="decimal"/>
      <w:lvlText w:val="%2."/>
      <w:lvlJc w:val="left"/>
      <w:pPr>
        <w:tabs>
          <w:tab w:val="num" w:pos="1710"/>
        </w:tabs>
        <w:ind w:left="171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4" w15:restartNumberingAfterBreak="0">
    <w:nsid w:val="6AAE5360"/>
    <w:multiLevelType w:val="multilevel"/>
    <w:tmpl w:val="AC36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D35F5E"/>
    <w:multiLevelType w:val="hybridMultilevel"/>
    <w:tmpl w:val="E9DC1D96"/>
    <w:lvl w:ilvl="0" w:tplc="B1767022">
      <w:start w:val="1"/>
      <w:numFmt w:val="decimal"/>
      <w:lvlText w:val="%1."/>
      <w:lvlJc w:val="left"/>
      <w:pPr>
        <w:tabs>
          <w:tab w:val="num" w:pos="360"/>
        </w:tabs>
        <w:ind w:left="360" w:hanging="360"/>
      </w:pPr>
      <w:rPr>
        <w:rFonts w:ascii="Arial" w:hAnsi="Arial" w:hint="default"/>
        <w:b/>
        <w:i w:val="0"/>
        <w:sz w:val="24"/>
        <w:szCs w:val="24"/>
      </w:rPr>
    </w:lvl>
    <w:lvl w:ilvl="1" w:tplc="04090017">
      <w:start w:val="1"/>
      <w:numFmt w:val="lowerLetter"/>
      <w:lvlText w:val="%2)"/>
      <w:lvlJc w:val="left"/>
      <w:pPr>
        <w:tabs>
          <w:tab w:val="num" w:pos="1080"/>
        </w:tabs>
        <w:ind w:left="1080" w:hanging="360"/>
      </w:pPr>
      <w:rPr>
        <w:rFonts w:hint="default"/>
        <w:b/>
        <w:i w:val="0"/>
      </w:rPr>
    </w:lvl>
    <w:lvl w:ilvl="2" w:tplc="C3FE9EB8">
      <w:start w:val="1"/>
      <w:numFmt w:val="decimal"/>
      <w:lvlText w:val="(%3)"/>
      <w:lvlJc w:val="left"/>
      <w:pPr>
        <w:tabs>
          <w:tab w:val="num" w:pos="1980"/>
        </w:tabs>
        <w:ind w:left="1980" w:hanging="360"/>
      </w:pPr>
      <w:rPr>
        <w:rFonts w:hint="default"/>
        <w:b/>
        <w:i w:val="0"/>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D772C77"/>
    <w:multiLevelType w:val="hybridMultilevel"/>
    <w:tmpl w:val="381E53DE"/>
    <w:lvl w:ilvl="0" w:tplc="04090015">
      <w:start w:val="1"/>
      <w:numFmt w:val="upperLetter"/>
      <w:lvlText w:val="%1."/>
      <w:lvlJc w:val="left"/>
      <w:pPr>
        <w:tabs>
          <w:tab w:val="num" w:pos="3870"/>
        </w:tabs>
        <w:ind w:left="3870" w:hanging="360"/>
      </w:p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47" w15:restartNumberingAfterBreak="0">
    <w:nsid w:val="719E0D1E"/>
    <w:multiLevelType w:val="hybridMultilevel"/>
    <w:tmpl w:val="48C87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777A548D"/>
    <w:multiLevelType w:val="multilevel"/>
    <w:tmpl w:val="C9C4FC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7"/>
  </w:num>
  <w:num w:numId="2">
    <w:abstractNumId w:val="34"/>
  </w:num>
  <w:num w:numId="3">
    <w:abstractNumId w:val="7"/>
  </w:num>
  <w:num w:numId="4">
    <w:abstractNumId w:val="0"/>
  </w:num>
  <w:num w:numId="5">
    <w:abstractNumId w:val="17"/>
  </w:num>
  <w:num w:numId="6">
    <w:abstractNumId w:val="31"/>
  </w:num>
  <w:num w:numId="7">
    <w:abstractNumId w:val="25"/>
  </w:num>
  <w:num w:numId="8">
    <w:abstractNumId w:val="40"/>
  </w:num>
  <w:num w:numId="9">
    <w:abstractNumId w:val="41"/>
  </w:num>
  <w:num w:numId="10">
    <w:abstractNumId w:val="2"/>
  </w:num>
  <w:num w:numId="11">
    <w:abstractNumId w:val="14"/>
  </w:num>
  <w:num w:numId="12">
    <w:abstractNumId w:val="1"/>
  </w:num>
  <w:num w:numId="13">
    <w:abstractNumId w:val="36"/>
  </w:num>
  <w:num w:numId="14">
    <w:abstractNumId w:val="24"/>
  </w:num>
  <w:num w:numId="15">
    <w:abstractNumId w:val="3"/>
  </w:num>
  <w:num w:numId="16">
    <w:abstractNumId w:val="43"/>
  </w:num>
  <w:num w:numId="17">
    <w:abstractNumId w:val="21"/>
  </w:num>
  <w:num w:numId="18">
    <w:abstractNumId w:val="30"/>
  </w:num>
  <w:num w:numId="19">
    <w:abstractNumId w:val="10"/>
  </w:num>
  <w:num w:numId="20">
    <w:abstractNumId w:val="13"/>
  </w:num>
  <w:num w:numId="21">
    <w:abstractNumId w:val="38"/>
  </w:num>
  <w:num w:numId="22">
    <w:abstractNumId w:val="48"/>
  </w:num>
  <w:num w:numId="23">
    <w:abstractNumId w:val="44"/>
  </w:num>
  <w:num w:numId="24">
    <w:abstractNumId w:val="35"/>
  </w:num>
  <w:num w:numId="25">
    <w:abstractNumId w:val="20"/>
  </w:num>
  <w:num w:numId="26">
    <w:abstractNumId w:val="8"/>
  </w:num>
  <w:num w:numId="27">
    <w:abstractNumId w:val="46"/>
  </w:num>
  <w:num w:numId="28">
    <w:abstractNumId w:val="16"/>
  </w:num>
  <w:num w:numId="29">
    <w:abstractNumId w:val="19"/>
  </w:num>
  <w:num w:numId="30">
    <w:abstractNumId w:val="5"/>
  </w:num>
  <w:num w:numId="31">
    <w:abstractNumId w:val="15"/>
  </w:num>
  <w:num w:numId="32">
    <w:abstractNumId w:val="12"/>
  </w:num>
  <w:num w:numId="33">
    <w:abstractNumId w:val="18"/>
  </w:num>
  <w:num w:numId="34">
    <w:abstractNumId w:val="26"/>
  </w:num>
  <w:num w:numId="35">
    <w:abstractNumId w:val="42"/>
  </w:num>
  <w:num w:numId="36">
    <w:abstractNumId w:val="45"/>
  </w:num>
  <w:num w:numId="37">
    <w:abstractNumId w:val="27"/>
  </w:num>
  <w:num w:numId="38">
    <w:abstractNumId w:val="32"/>
  </w:num>
  <w:num w:numId="39">
    <w:abstractNumId w:val="29"/>
  </w:num>
  <w:num w:numId="40">
    <w:abstractNumId w:val="6"/>
  </w:num>
  <w:num w:numId="41">
    <w:abstractNumId w:val="47"/>
  </w:num>
  <w:num w:numId="42">
    <w:abstractNumId w:val="22"/>
  </w:num>
  <w:num w:numId="43">
    <w:abstractNumId w:val="4"/>
  </w:num>
  <w:num w:numId="44">
    <w:abstractNumId w:val="33"/>
  </w:num>
  <w:num w:numId="45">
    <w:abstractNumId w:val="39"/>
  </w:num>
  <w:num w:numId="46">
    <w:abstractNumId w:val="23"/>
  </w:num>
  <w:num w:numId="47">
    <w:abstractNumId w:val="11"/>
  </w:num>
  <w:num w:numId="48">
    <w:abstractNumId w:val="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8D"/>
    <w:rsid w:val="000019C7"/>
    <w:rsid w:val="0001273B"/>
    <w:rsid w:val="0001339E"/>
    <w:rsid w:val="00027E66"/>
    <w:rsid w:val="000374E6"/>
    <w:rsid w:val="00044036"/>
    <w:rsid w:val="00061D02"/>
    <w:rsid w:val="0007374D"/>
    <w:rsid w:val="00081910"/>
    <w:rsid w:val="00086703"/>
    <w:rsid w:val="000D4A38"/>
    <w:rsid w:val="000F588D"/>
    <w:rsid w:val="000F5A03"/>
    <w:rsid w:val="00115A58"/>
    <w:rsid w:val="00122A60"/>
    <w:rsid w:val="0012658B"/>
    <w:rsid w:val="00141DEC"/>
    <w:rsid w:val="00172A91"/>
    <w:rsid w:val="001B0260"/>
    <w:rsid w:val="001B11A0"/>
    <w:rsid w:val="001D4DAB"/>
    <w:rsid w:val="001F10DD"/>
    <w:rsid w:val="001F71D4"/>
    <w:rsid w:val="001F7B16"/>
    <w:rsid w:val="00203EB1"/>
    <w:rsid w:val="0021544F"/>
    <w:rsid w:val="002314C7"/>
    <w:rsid w:val="00232F1E"/>
    <w:rsid w:val="00235A18"/>
    <w:rsid w:val="00236C91"/>
    <w:rsid w:val="00245708"/>
    <w:rsid w:val="0025667D"/>
    <w:rsid w:val="002603B8"/>
    <w:rsid w:val="00273675"/>
    <w:rsid w:val="0029349C"/>
    <w:rsid w:val="00296BA6"/>
    <w:rsid w:val="002A3D0F"/>
    <w:rsid w:val="002A3FB2"/>
    <w:rsid w:val="002A5110"/>
    <w:rsid w:val="002A6E46"/>
    <w:rsid w:val="002B5216"/>
    <w:rsid w:val="002C6CA7"/>
    <w:rsid w:val="002D178D"/>
    <w:rsid w:val="002D2A07"/>
    <w:rsid w:val="002D3765"/>
    <w:rsid w:val="002D75B8"/>
    <w:rsid w:val="002E65AC"/>
    <w:rsid w:val="00302725"/>
    <w:rsid w:val="00337ACD"/>
    <w:rsid w:val="00350514"/>
    <w:rsid w:val="00364D8F"/>
    <w:rsid w:val="003803DC"/>
    <w:rsid w:val="0038775B"/>
    <w:rsid w:val="00393995"/>
    <w:rsid w:val="003B1802"/>
    <w:rsid w:val="003B63EE"/>
    <w:rsid w:val="003C0DC7"/>
    <w:rsid w:val="003D1E43"/>
    <w:rsid w:val="003D4DF0"/>
    <w:rsid w:val="004033D5"/>
    <w:rsid w:val="004503C2"/>
    <w:rsid w:val="00460EFE"/>
    <w:rsid w:val="0046733E"/>
    <w:rsid w:val="004710D1"/>
    <w:rsid w:val="00471CC1"/>
    <w:rsid w:val="0049170A"/>
    <w:rsid w:val="004A39ED"/>
    <w:rsid w:val="004E5FE0"/>
    <w:rsid w:val="00503D9A"/>
    <w:rsid w:val="00520752"/>
    <w:rsid w:val="00521339"/>
    <w:rsid w:val="005215F3"/>
    <w:rsid w:val="00524B00"/>
    <w:rsid w:val="005363B5"/>
    <w:rsid w:val="00564C4A"/>
    <w:rsid w:val="00567CFF"/>
    <w:rsid w:val="00576547"/>
    <w:rsid w:val="00581AA2"/>
    <w:rsid w:val="005A44FE"/>
    <w:rsid w:val="005F3024"/>
    <w:rsid w:val="006100B2"/>
    <w:rsid w:val="0062756F"/>
    <w:rsid w:val="006462C1"/>
    <w:rsid w:val="00654961"/>
    <w:rsid w:val="00677F01"/>
    <w:rsid w:val="00680CDB"/>
    <w:rsid w:val="006B5156"/>
    <w:rsid w:val="006C5E6E"/>
    <w:rsid w:val="006D026A"/>
    <w:rsid w:val="006D03BF"/>
    <w:rsid w:val="006D3DC0"/>
    <w:rsid w:val="006E1729"/>
    <w:rsid w:val="00705844"/>
    <w:rsid w:val="00714FF7"/>
    <w:rsid w:val="00756D69"/>
    <w:rsid w:val="007710A5"/>
    <w:rsid w:val="00772241"/>
    <w:rsid w:val="00790BF5"/>
    <w:rsid w:val="00794EB0"/>
    <w:rsid w:val="007A384C"/>
    <w:rsid w:val="007C5106"/>
    <w:rsid w:val="007E3BC4"/>
    <w:rsid w:val="007E421E"/>
    <w:rsid w:val="007F1B9E"/>
    <w:rsid w:val="00807508"/>
    <w:rsid w:val="00842E44"/>
    <w:rsid w:val="008618A4"/>
    <w:rsid w:val="00863CB4"/>
    <w:rsid w:val="0087670F"/>
    <w:rsid w:val="00886CAB"/>
    <w:rsid w:val="00894676"/>
    <w:rsid w:val="008D4037"/>
    <w:rsid w:val="0090794D"/>
    <w:rsid w:val="00930BC8"/>
    <w:rsid w:val="009313FB"/>
    <w:rsid w:val="00932C37"/>
    <w:rsid w:val="0093323D"/>
    <w:rsid w:val="00950C21"/>
    <w:rsid w:val="00953AAE"/>
    <w:rsid w:val="0095493A"/>
    <w:rsid w:val="00972487"/>
    <w:rsid w:val="009A4A33"/>
    <w:rsid w:val="009D487C"/>
    <w:rsid w:val="009E6FAE"/>
    <w:rsid w:val="009F26C8"/>
    <w:rsid w:val="00A16AD7"/>
    <w:rsid w:val="00A261A5"/>
    <w:rsid w:val="00A270DF"/>
    <w:rsid w:val="00A32746"/>
    <w:rsid w:val="00A34961"/>
    <w:rsid w:val="00A47DF4"/>
    <w:rsid w:val="00A538F5"/>
    <w:rsid w:val="00A67AC4"/>
    <w:rsid w:val="00A861E1"/>
    <w:rsid w:val="00A92504"/>
    <w:rsid w:val="00A97B60"/>
    <w:rsid w:val="00AA334A"/>
    <w:rsid w:val="00AB75F2"/>
    <w:rsid w:val="00AC2BCF"/>
    <w:rsid w:val="00AF3CF2"/>
    <w:rsid w:val="00B02756"/>
    <w:rsid w:val="00B07CCC"/>
    <w:rsid w:val="00B140C9"/>
    <w:rsid w:val="00B471CF"/>
    <w:rsid w:val="00B51230"/>
    <w:rsid w:val="00B529DE"/>
    <w:rsid w:val="00B62FE1"/>
    <w:rsid w:val="00B639A9"/>
    <w:rsid w:val="00B72DA1"/>
    <w:rsid w:val="00BE0A32"/>
    <w:rsid w:val="00C040B6"/>
    <w:rsid w:val="00C12F70"/>
    <w:rsid w:val="00C223A9"/>
    <w:rsid w:val="00C24527"/>
    <w:rsid w:val="00C6212E"/>
    <w:rsid w:val="00C63B13"/>
    <w:rsid w:val="00C84722"/>
    <w:rsid w:val="00CD1441"/>
    <w:rsid w:val="00CD35EF"/>
    <w:rsid w:val="00D06D7A"/>
    <w:rsid w:val="00D145AC"/>
    <w:rsid w:val="00D22D07"/>
    <w:rsid w:val="00D25A8C"/>
    <w:rsid w:val="00D37744"/>
    <w:rsid w:val="00D7144E"/>
    <w:rsid w:val="00D74583"/>
    <w:rsid w:val="00DA521D"/>
    <w:rsid w:val="00DB1D86"/>
    <w:rsid w:val="00DD04DC"/>
    <w:rsid w:val="00DD0678"/>
    <w:rsid w:val="00DD50F8"/>
    <w:rsid w:val="00DD524D"/>
    <w:rsid w:val="00DE068F"/>
    <w:rsid w:val="00DF231B"/>
    <w:rsid w:val="00E14EEC"/>
    <w:rsid w:val="00E2182C"/>
    <w:rsid w:val="00E25295"/>
    <w:rsid w:val="00E27A74"/>
    <w:rsid w:val="00E42900"/>
    <w:rsid w:val="00E474A1"/>
    <w:rsid w:val="00E86710"/>
    <w:rsid w:val="00E92B20"/>
    <w:rsid w:val="00EA33A7"/>
    <w:rsid w:val="00EF0D87"/>
    <w:rsid w:val="00EF16E1"/>
    <w:rsid w:val="00EF2E21"/>
    <w:rsid w:val="00EF7E1D"/>
    <w:rsid w:val="00F0180E"/>
    <w:rsid w:val="00F021CB"/>
    <w:rsid w:val="00F16C6A"/>
    <w:rsid w:val="00F16F0D"/>
    <w:rsid w:val="00F21A9F"/>
    <w:rsid w:val="00F23986"/>
    <w:rsid w:val="00F34CB3"/>
    <w:rsid w:val="00F76926"/>
    <w:rsid w:val="00FB6063"/>
    <w:rsid w:val="00FB72D5"/>
    <w:rsid w:val="00FB7AB3"/>
    <w:rsid w:val="00FC1256"/>
    <w:rsid w:val="00FD15E6"/>
    <w:rsid w:val="00FE4DD9"/>
    <w:rsid w:val="00FF5A7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ED66DC"/>
  <w15:docId w15:val="{D6F4E883-F2B1-4F10-BC0B-915806DB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Heading"/>
    <w:next w:val="BodyText"/>
    <w:qFormat/>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widowControl w:val="0"/>
      <w:tabs>
        <w:tab w:val="left" w:pos="709"/>
      </w:tabs>
      <w:suppressAutoHyphens/>
      <w:spacing w:line="200" w:lineRule="atLeast"/>
    </w:pPr>
    <w:rPr>
      <w:rFonts w:eastAsia="Arial" w:cs="Tahoma"/>
      <w:sz w:val="24"/>
      <w:szCs w:val="24"/>
      <w:lang w:eastAsia="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idered1">
    <w:name w:val="sidered1"/>
    <w:rsid w:val="0046733E"/>
    <w:rPr>
      <w:rFonts w:ascii="Verdana" w:hAnsi="Verdana" w:hint="default"/>
      <w:color w:val="1E743D"/>
      <w:sz w:val="17"/>
      <w:szCs w:val="17"/>
    </w:rPr>
  </w:style>
  <w:style w:type="paragraph" w:styleId="NormalWeb">
    <w:name w:val="Normal (Web)"/>
    <w:basedOn w:val="Normal"/>
    <w:uiPriority w:val="99"/>
    <w:rsid w:val="00C12F70"/>
    <w:pPr>
      <w:suppressAutoHyphens w:val="0"/>
      <w:spacing w:before="100" w:beforeAutospacing="1" w:after="100" w:afterAutospacing="1"/>
    </w:pPr>
    <w:rPr>
      <w:rFonts w:ascii="Verdana" w:hAnsi="Verdana"/>
      <w:color w:val="333333"/>
      <w:sz w:val="17"/>
      <w:szCs w:val="17"/>
      <w:lang w:val="en-US" w:eastAsia="en-US"/>
    </w:rPr>
  </w:style>
  <w:style w:type="character" w:styleId="PageNumber">
    <w:name w:val="page number"/>
    <w:basedOn w:val="DefaultParagraphFont"/>
    <w:rsid w:val="00B529DE"/>
  </w:style>
  <w:style w:type="character" w:customStyle="1" w:styleId="apple-style-span">
    <w:name w:val="apple-style-span"/>
    <w:basedOn w:val="DefaultParagraphFont"/>
    <w:rsid w:val="00F76926"/>
  </w:style>
  <w:style w:type="character" w:customStyle="1" w:styleId="apple-converted-space">
    <w:name w:val="apple-converted-space"/>
    <w:basedOn w:val="DefaultParagraphFont"/>
    <w:rsid w:val="00F76926"/>
  </w:style>
  <w:style w:type="character" w:styleId="Strong">
    <w:name w:val="Strong"/>
    <w:uiPriority w:val="22"/>
    <w:qFormat/>
    <w:rsid w:val="00350514"/>
    <w:rPr>
      <w:b/>
      <w:bCs/>
    </w:rPr>
  </w:style>
  <w:style w:type="paragraph" w:styleId="BalloonText">
    <w:name w:val="Balloon Text"/>
    <w:basedOn w:val="Normal"/>
    <w:link w:val="BalloonTextChar"/>
    <w:rsid w:val="0001339E"/>
    <w:rPr>
      <w:rFonts w:ascii="Tahoma" w:hAnsi="Tahoma" w:cs="Tahoma"/>
      <w:sz w:val="16"/>
      <w:szCs w:val="16"/>
    </w:rPr>
  </w:style>
  <w:style w:type="character" w:customStyle="1" w:styleId="BalloonTextChar">
    <w:name w:val="Balloon Text Char"/>
    <w:link w:val="BalloonText"/>
    <w:rsid w:val="0001339E"/>
    <w:rPr>
      <w:rFonts w:ascii="Tahoma" w:hAnsi="Tahoma" w:cs="Tahoma"/>
      <w:sz w:val="16"/>
      <w:szCs w:val="16"/>
      <w:lang w:eastAsia="ar-SA"/>
    </w:rPr>
  </w:style>
  <w:style w:type="paragraph" w:styleId="ListParagraph">
    <w:name w:val="List Paragraph"/>
    <w:basedOn w:val="Normal"/>
    <w:uiPriority w:val="34"/>
    <w:qFormat/>
    <w:rsid w:val="000019C7"/>
    <w:pPr>
      <w:suppressAutoHyphens w:val="0"/>
      <w:ind w:left="720"/>
      <w:contextualSpacing/>
    </w:pPr>
    <w:rPr>
      <w:rFonts w:ascii="Arial" w:eastAsiaTheme="minorHAnsi" w:hAnsi="Arial" w:cs="Arial"/>
      <w:szCs w:val="20"/>
      <w:lang w:eastAsia="en-US"/>
    </w:rPr>
  </w:style>
  <w:style w:type="character" w:customStyle="1" w:styleId="FooterChar">
    <w:name w:val="Footer Char"/>
    <w:basedOn w:val="DefaultParagraphFont"/>
    <w:link w:val="Footer"/>
    <w:uiPriority w:val="99"/>
    <w:rsid w:val="00081910"/>
    <w:rPr>
      <w:sz w:val="24"/>
      <w:szCs w:val="24"/>
      <w:lang w:eastAsia="ar-SA"/>
    </w:rPr>
  </w:style>
  <w:style w:type="table" w:styleId="TableGrid">
    <w:name w:val="Table Grid"/>
    <w:basedOn w:val="TableNormal"/>
    <w:uiPriority w:val="59"/>
    <w:rsid w:val="00DB1D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3271">
      <w:bodyDiv w:val="1"/>
      <w:marLeft w:val="60"/>
      <w:marRight w:val="60"/>
      <w:marTop w:val="60"/>
      <w:marBottom w:val="15"/>
      <w:divBdr>
        <w:top w:val="none" w:sz="0" w:space="0" w:color="auto"/>
        <w:left w:val="none" w:sz="0" w:space="0" w:color="auto"/>
        <w:bottom w:val="none" w:sz="0" w:space="0" w:color="auto"/>
        <w:right w:val="none" w:sz="0" w:space="0" w:color="auto"/>
      </w:divBdr>
    </w:div>
    <w:div w:id="577984284">
      <w:bodyDiv w:val="1"/>
      <w:marLeft w:val="0"/>
      <w:marRight w:val="0"/>
      <w:marTop w:val="0"/>
      <w:marBottom w:val="0"/>
      <w:divBdr>
        <w:top w:val="none" w:sz="0" w:space="0" w:color="auto"/>
        <w:left w:val="none" w:sz="0" w:space="0" w:color="auto"/>
        <w:bottom w:val="none" w:sz="0" w:space="0" w:color="auto"/>
        <w:right w:val="none" w:sz="0" w:space="0" w:color="auto"/>
      </w:divBdr>
      <w:divsChild>
        <w:div w:id="1330255914">
          <w:marLeft w:val="150"/>
          <w:marRight w:val="150"/>
          <w:marTop w:val="0"/>
          <w:marBottom w:val="0"/>
          <w:divBdr>
            <w:top w:val="none" w:sz="0" w:space="0" w:color="auto"/>
            <w:left w:val="none" w:sz="0" w:space="0" w:color="auto"/>
            <w:bottom w:val="none" w:sz="0" w:space="0" w:color="auto"/>
            <w:right w:val="none" w:sz="0" w:space="0" w:color="auto"/>
          </w:divBdr>
          <w:divsChild>
            <w:div w:id="1555584635">
              <w:marLeft w:val="0"/>
              <w:marRight w:val="0"/>
              <w:marTop w:val="0"/>
              <w:marBottom w:val="0"/>
              <w:divBdr>
                <w:top w:val="none" w:sz="0" w:space="0" w:color="auto"/>
                <w:left w:val="none" w:sz="0" w:space="0" w:color="auto"/>
                <w:bottom w:val="none" w:sz="0" w:space="0" w:color="auto"/>
                <w:right w:val="none" w:sz="0" w:space="0" w:color="auto"/>
              </w:divBdr>
              <w:divsChild>
                <w:div w:id="13069792">
                  <w:marLeft w:val="960"/>
                  <w:marRight w:val="0"/>
                  <w:marTop w:val="0"/>
                  <w:marBottom w:val="0"/>
                  <w:divBdr>
                    <w:top w:val="none" w:sz="0" w:space="0" w:color="auto"/>
                    <w:left w:val="single" w:sz="6" w:space="0" w:color="000000"/>
                    <w:bottom w:val="none" w:sz="0" w:space="0" w:color="auto"/>
                    <w:right w:val="none" w:sz="0" w:space="0" w:color="auto"/>
                  </w:divBdr>
                  <w:divsChild>
                    <w:div w:id="1477189494">
                      <w:marLeft w:val="0"/>
                      <w:marRight w:val="0"/>
                      <w:marTop w:val="0"/>
                      <w:marBottom w:val="0"/>
                      <w:divBdr>
                        <w:top w:val="none" w:sz="0" w:space="0" w:color="auto"/>
                        <w:left w:val="none" w:sz="0" w:space="0" w:color="auto"/>
                        <w:bottom w:val="single" w:sz="6" w:space="10" w:color="CECECE"/>
                        <w:right w:val="none" w:sz="0" w:space="0" w:color="auto"/>
                      </w:divBdr>
                      <w:divsChild>
                        <w:div w:id="1168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9158">
      <w:bodyDiv w:val="1"/>
      <w:marLeft w:val="0"/>
      <w:marRight w:val="0"/>
      <w:marTop w:val="0"/>
      <w:marBottom w:val="0"/>
      <w:divBdr>
        <w:top w:val="none" w:sz="0" w:space="0" w:color="auto"/>
        <w:left w:val="none" w:sz="0" w:space="0" w:color="auto"/>
        <w:bottom w:val="none" w:sz="0" w:space="0" w:color="auto"/>
        <w:right w:val="none" w:sz="0" w:space="0" w:color="auto"/>
      </w:divBdr>
    </w:div>
    <w:div w:id="1474054332">
      <w:bodyDiv w:val="1"/>
      <w:marLeft w:val="0"/>
      <w:marRight w:val="0"/>
      <w:marTop w:val="0"/>
      <w:marBottom w:val="0"/>
      <w:divBdr>
        <w:top w:val="none" w:sz="0" w:space="0" w:color="auto"/>
        <w:left w:val="none" w:sz="0" w:space="0" w:color="auto"/>
        <w:bottom w:val="none" w:sz="0" w:space="0" w:color="auto"/>
        <w:right w:val="none" w:sz="0" w:space="0" w:color="auto"/>
      </w:divBdr>
      <w:divsChild>
        <w:div w:id="1304501756">
          <w:marLeft w:val="0"/>
          <w:marRight w:val="0"/>
          <w:marTop w:val="0"/>
          <w:marBottom w:val="0"/>
          <w:divBdr>
            <w:top w:val="none" w:sz="0" w:space="0" w:color="auto"/>
            <w:left w:val="none" w:sz="0" w:space="0" w:color="auto"/>
            <w:bottom w:val="none" w:sz="0" w:space="0" w:color="auto"/>
            <w:right w:val="none" w:sz="0" w:space="0" w:color="auto"/>
          </w:divBdr>
          <w:divsChild>
            <w:div w:id="337078181">
              <w:marLeft w:val="0"/>
              <w:marRight w:val="0"/>
              <w:marTop w:val="0"/>
              <w:marBottom w:val="0"/>
              <w:divBdr>
                <w:top w:val="none" w:sz="0" w:space="0" w:color="auto"/>
                <w:left w:val="none" w:sz="0" w:space="0" w:color="auto"/>
                <w:bottom w:val="none" w:sz="0" w:space="0" w:color="auto"/>
                <w:right w:val="none" w:sz="0" w:space="0" w:color="auto"/>
              </w:divBdr>
              <w:divsChild>
                <w:div w:id="562713243">
                  <w:marLeft w:val="0"/>
                  <w:marRight w:val="0"/>
                  <w:marTop w:val="0"/>
                  <w:marBottom w:val="0"/>
                  <w:divBdr>
                    <w:top w:val="none" w:sz="0" w:space="0" w:color="auto"/>
                    <w:left w:val="none" w:sz="0" w:space="0" w:color="auto"/>
                    <w:bottom w:val="none" w:sz="0" w:space="0" w:color="auto"/>
                    <w:right w:val="none" w:sz="0" w:space="0" w:color="auto"/>
                  </w:divBdr>
                  <w:divsChild>
                    <w:div w:id="2046441560">
                      <w:marLeft w:val="0"/>
                      <w:marRight w:val="0"/>
                      <w:marTop w:val="0"/>
                      <w:marBottom w:val="0"/>
                      <w:divBdr>
                        <w:top w:val="none" w:sz="0" w:space="0" w:color="auto"/>
                        <w:left w:val="none" w:sz="0" w:space="0" w:color="auto"/>
                        <w:bottom w:val="none" w:sz="0" w:space="0" w:color="auto"/>
                        <w:right w:val="none" w:sz="0" w:space="0" w:color="auto"/>
                      </w:divBdr>
                      <w:divsChild>
                        <w:div w:id="1072391712">
                          <w:marLeft w:val="0"/>
                          <w:marRight w:val="0"/>
                          <w:marTop w:val="0"/>
                          <w:marBottom w:val="0"/>
                          <w:divBdr>
                            <w:top w:val="none" w:sz="0" w:space="0" w:color="auto"/>
                            <w:left w:val="none" w:sz="0" w:space="0" w:color="auto"/>
                            <w:bottom w:val="none" w:sz="0" w:space="0" w:color="auto"/>
                            <w:right w:val="none" w:sz="0" w:space="0" w:color="auto"/>
                          </w:divBdr>
                          <w:divsChild>
                            <w:div w:id="1209225450">
                              <w:marLeft w:val="0"/>
                              <w:marRight w:val="0"/>
                              <w:marTop w:val="0"/>
                              <w:marBottom w:val="0"/>
                              <w:divBdr>
                                <w:top w:val="none" w:sz="0" w:space="0" w:color="auto"/>
                                <w:left w:val="none" w:sz="0" w:space="0" w:color="auto"/>
                                <w:bottom w:val="none" w:sz="0" w:space="0" w:color="auto"/>
                                <w:right w:val="none" w:sz="0" w:space="0" w:color="auto"/>
                              </w:divBdr>
                              <w:divsChild>
                                <w:div w:id="952589374">
                                  <w:marLeft w:val="0"/>
                                  <w:marRight w:val="0"/>
                                  <w:marTop w:val="0"/>
                                  <w:marBottom w:val="0"/>
                                  <w:divBdr>
                                    <w:top w:val="none" w:sz="0" w:space="0" w:color="auto"/>
                                    <w:left w:val="none" w:sz="0" w:space="0" w:color="auto"/>
                                    <w:bottom w:val="none" w:sz="0" w:space="0" w:color="auto"/>
                                    <w:right w:val="none" w:sz="0" w:space="0" w:color="auto"/>
                                  </w:divBdr>
                                  <w:divsChild>
                                    <w:div w:id="1057751939">
                                      <w:marLeft w:val="270"/>
                                      <w:marRight w:val="0"/>
                                      <w:marTop w:val="270"/>
                                      <w:marBottom w:val="0"/>
                                      <w:divBdr>
                                        <w:top w:val="none" w:sz="0" w:space="0" w:color="auto"/>
                                        <w:left w:val="none" w:sz="0" w:space="0" w:color="auto"/>
                                        <w:bottom w:val="none" w:sz="0" w:space="0" w:color="auto"/>
                                        <w:right w:val="none" w:sz="0" w:space="0" w:color="auto"/>
                                      </w:divBdr>
                                      <w:divsChild>
                                        <w:div w:id="1559046348">
                                          <w:marLeft w:val="0"/>
                                          <w:marRight w:val="0"/>
                                          <w:marTop w:val="0"/>
                                          <w:marBottom w:val="300"/>
                                          <w:divBdr>
                                            <w:top w:val="none" w:sz="0" w:space="0" w:color="auto"/>
                                            <w:left w:val="none" w:sz="0" w:space="0" w:color="auto"/>
                                            <w:bottom w:val="none" w:sz="0" w:space="0" w:color="auto"/>
                                            <w:right w:val="none" w:sz="0" w:space="0" w:color="auto"/>
                                          </w:divBdr>
                                          <w:divsChild>
                                            <w:div w:id="1801533867">
                                              <w:marLeft w:val="0"/>
                                              <w:marRight w:val="0"/>
                                              <w:marTop w:val="0"/>
                                              <w:marBottom w:val="0"/>
                                              <w:divBdr>
                                                <w:top w:val="none" w:sz="0" w:space="0" w:color="auto"/>
                                                <w:left w:val="none" w:sz="0" w:space="0" w:color="auto"/>
                                                <w:bottom w:val="none" w:sz="0" w:space="0" w:color="auto"/>
                                                <w:right w:val="none" w:sz="0" w:space="0" w:color="auto"/>
                                              </w:divBdr>
                                              <w:divsChild>
                                                <w:div w:id="1745758253">
                                                  <w:marLeft w:val="0"/>
                                                  <w:marRight w:val="0"/>
                                                  <w:marTop w:val="180"/>
                                                  <w:marBottom w:val="0"/>
                                                  <w:divBdr>
                                                    <w:top w:val="none" w:sz="0" w:space="0" w:color="auto"/>
                                                    <w:left w:val="none" w:sz="0" w:space="0" w:color="auto"/>
                                                    <w:bottom w:val="none" w:sz="0" w:space="0" w:color="auto"/>
                                                    <w:right w:val="none" w:sz="0" w:space="0" w:color="auto"/>
                                                  </w:divBdr>
                                                  <w:divsChild>
                                                    <w:div w:id="7484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492067">
      <w:bodyDiv w:val="1"/>
      <w:marLeft w:val="0"/>
      <w:marRight w:val="0"/>
      <w:marTop w:val="0"/>
      <w:marBottom w:val="0"/>
      <w:divBdr>
        <w:top w:val="none" w:sz="0" w:space="0" w:color="auto"/>
        <w:left w:val="none" w:sz="0" w:space="0" w:color="auto"/>
        <w:bottom w:val="none" w:sz="0" w:space="0" w:color="auto"/>
        <w:right w:val="none" w:sz="0" w:space="0" w:color="auto"/>
      </w:divBdr>
      <w:divsChild>
        <w:div w:id="201141694">
          <w:marLeft w:val="0"/>
          <w:marRight w:val="0"/>
          <w:marTop w:val="0"/>
          <w:marBottom w:val="0"/>
          <w:divBdr>
            <w:top w:val="none" w:sz="0" w:space="0" w:color="auto"/>
            <w:left w:val="none" w:sz="0" w:space="0" w:color="auto"/>
            <w:bottom w:val="none" w:sz="0" w:space="0" w:color="auto"/>
            <w:right w:val="none" w:sz="0" w:space="0" w:color="auto"/>
          </w:divBdr>
          <w:divsChild>
            <w:div w:id="1519198290">
              <w:marLeft w:val="0"/>
              <w:marRight w:val="0"/>
              <w:marTop w:val="120"/>
              <w:marBottom w:val="480"/>
              <w:divBdr>
                <w:top w:val="none" w:sz="0" w:space="0" w:color="auto"/>
                <w:left w:val="none" w:sz="0" w:space="0" w:color="auto"/>
                <w:bottom w:val="none" w:sz="0" w:space="0" w:color="auto"/>
                <w:right w:val="none" w:sz="0" w:space="0" w:color="auto"/>
              </w:divBdr>
              <w:divsChild>
                <w:div w:id="439182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A80E-6706-44FD-ACFA-09C6C62C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OTP Letterhead Template</vt:lpstr>
    </vt:vector>
  </TitlesOfParts>
  <Company>OTP</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OTP Letterhead Template</dc:title>
  <dc:subject/>
  <dc:creator>Webmaster</dc:creator>
  <cp:keywords/>
  <dc:description>To be used with Immediate Effect.</dc:description>
  <cp:lastModifiedBy>Lauren Silén</cp:lastModifiedBy>
  <cp:revision>2</cp:revision>
  <cp:lastPrinted>2021-11-25T11:35:00Z</cp:lastPrinted>
  <dcterms:created xsi:type="dcterms:W3CDTF">2021-12-08T10:07:00Z</dcterms:created>
  <dcterms:modified xsi:type="dcterms:W3CDTF">2021-12-08T10:07:00Z</dcterms:modified>
</cp:coreProperties>
</file>