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8DA" w:rsidRPr="004845D8" w:rsidRDefault="00394583">
      <w:pPr>
        <w:rPr>
          <w:rFonts w:ascii="Calibri" w:hAnsi="Calibri" w:cs="Calibri"/>
          <w:color w:val="000000"/>
          <w:sz w:val="22"/>
          <w:szCs w:val="22"/>
        </w:rPr>
      </w:pPr>
      <w:r w:rsidRPr="004845D8">
        <w:rPr>
          <w:rFonts w:ascii="Calibri" w:hAnsi="Calibri" w:cs="Calibri"/>
          <w:noProof/>
          <w:color w:val="000000"/>
          <w:sz w:val="22"/>
          <w:szCs w:val="22"/>
        </w:rPr>
        <w:drawing>
          <wp:anchor distT="0" distB="0" distL="114300" distR="114300" simplePos="0" relativeHeight="251658240" behindDoc="0" locked="0" layoutInCell="1" allowOverlap="1" wp14:anchorId="740BB49A" wp14:editId="001C6CC3">
            <wp:simplePos x="0" y="0"/>
            <wp:positionH relativeFrom="column">
              <wp:posOffset>3425190</wp:posOffset>
            </wp:positionH>
            <wp:positionV relativeFrom="paragraph">
              <wp:posOffset>92075</wp:posOffset>
            </wp:positionV>
            <wp:extent cx="2352675" cy="41910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26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45D8">
        <w:rPr>
          <w:rFonts w:ascii="Calibri" w:hAnsi="Calibri" w:cs="Calibri"/>
          <w:noProof/>
          <w:color w:val="000000"/>
          <w:sz w:val="22"/>
          <w:szCs w:val="22"/>
        </w:rPr>
        <w:drawing>
          <wp:anchor distT="0" distB="0" distL="114300" distR="114300" simplePos="0" relativeHeight="251657216" behindDoc="0" locked="0" layoutInCell="1" allowOverlap="1" wp14:anchorId="5D852F35" wp14:editId="5970F133">
            <wp:simplePos x="0" y="0"/>
            <wp:positionH relativeFrom="page">
              <wp:posOffset>1143000</wp:posOffset>
            </wp:positionH>
            <wp:positionV relativeFrom="page">
              <wp:posOffset>409575</wp:posOffset>
            </wp:positionV>
            <wp:extent cx="2534285" cy="82359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4285" cy="823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38DA" w:rsidRPr="004845D8" w:rsidRDefault="002038DA" w:rsidP="002038DA">
      <w:pPr>
        <w:rPr>
          <w:rFonts w:ascii="Calibri" w:hAnsi="Calibri" w:cs="Calibri"/>
          <w:color w:val="000000"/>
          <w:sz w:val="22"/>
          <w:szCs w:val="22"/>
        </w:rPr>
      </w:pPr>
    </w:p>
    <w:p w:rsidR="002038DA" w:rsidRPr="004845D8" w:rsidRDefault="002038DA" w:rsidP="002038DA">
      <w:pPr>
        <w:rPr>
          <w:rFonts w:ascii="Calibri" w:hAnsi="Calibri" w:cs="Calibri"/>
          <w:color w:val="000000"/>
          <w:sz w:val="22"/>
          <w:szCs w:val="22"/>
        </w:rPr>
      </w:pPr>
    </w:p>
    <w:p w:rsidR="002038DA" w:rsidRPr="004845D8" w:rsidRDefault="002038DA" w:rsidP="002038DA">
      <w:pPr>
        <w:rPr>
          <w:rFonts w:ascii="Calibri" w:hAnsi="Calibri" w:cs="Calibri"/>
          <w:color w:val="000000"/>
          <w:sz w:val="22"/>
          <w:szCs w:val="22"/>
        </w:rPr>
      </w:pPr>
    </w:p>
    <w:p w:rsidR="00486ADE" w:rsidRDefault="00486ADE" w:rsidP="00486ADE">
      <w:pPr>
        <w:rPr>
          <w:lang w:val="en-ZA" w:eastAsia="en-ZA"/>
        </w:rPr>
      </w:pPr>
    </w:p>
    <w:p w:rsidR="00264FA3" w:rsidRDefault="00264FA3" w:rsidP="00F75E20"/>
    <w:p w:rsidR="00264FA3" w:rsidRDefault="00394583" w:rsidP="00394583">
      <w:pPr>
        <w:tabs>
          <w:tab w:val="left" w:pos="2439"/>
        </w:tabs>
      </w:pPr>
      <w:r>
        <w:tab/>
      </w:r>
    </w:p>
    <w:p w:rsidR="00264FA3" w:rsidRPr="00BB5A12" w:rsidRDefault="00394583" w:rsidP="00F75E20">
      <w:r w:rsidRPr="00BB5A12">
        <w:t xml:space="preserve">Dear Dr. Kenneth Jacobs, </w:t>
      </w:r>
    </w:p>
    <w:p w:rsidR="00BB5A12" w:rsidRPr="00BB5A12" w:rsidRDefault="00BB5A12" w:rsidP="00F75E20"/>
    <w:p w:rsidR="00BB5A12" w:rsidRPr="00E05379" w:rsidRDefault="00BB5A12" w:rsidP="00BB5A12">
      <w:pPr>
        <w:shd w:val="clear" w:color="auto" w:fill="FFFFFF"/>
        <w:jc w:val="both"/>
        <w:textAlignment w:val="baseline"/>
        <w:rPr>
          <w:rFonts w:ascii="Times" w:hAnsi="Times"/>
          <w:color w:val="000000"/>
          <w:lang w:val="en-ZA" w:eastAsia="en-GB"/>
        </w:rPr>
      </w:pPr>
      <w:r w:rsidRPr="00BB5A12">
        <w:rPr>
          <w:rFonts w:ascii="Times" w:hAnsi="Times"/>
          <w:color w:val="000000"/>
        </w:rPr>
        <w:t>South Africa may become one of the few countries in the world to tax natural sugar in fruit juice.</w:t>
      </w:r>
      <w:r w:rsidR="00E05379">
        <w:rPr>
          <w:rFonts w:ascii="Times" w:hAnsi="Times"/>
          <w:color w:val="000000"/>
        </w:rPr>
        <w:t xml:space="preserve"> </w:t>
      </w:r>
      <w:r w:rsidRPr="00BB5A12">
        <w:rPr>
          <w:rFonts w:ascii="Times" w:hAnsi="Times" w:cs="Segoe UI"/>
          <w:color w:val="201F1E"/>
        </w:rPr>
        <w:t>Introducing a sugar tax on 100% fruit juice on natural sugar will have massive consequences on sugar farmers. The Consumer Goods Council has raised concerns regarding the sugar tax impacts and highlighted unintended consequences of job losses within the agricultural sector</w:t>
      </w:r>
      <w:r w:rsidR="001A187A">
        <w:rPr>
          <w:rFonts w:ascii="Times" w:hAnsi="Times" w:cs="Segoe UI"/>
          <w:color w:val="201F1E"/>
        </w:rPr>
        <w:t xml:space="preserve"> in particular the sugar cane farmers that were seriously affected during the July 2021 riots.  This will certainly be a double blow on this sector.  </w:t>
      </w:r>
      <w:bookmarkStart w:id="0" w:name="_GoBack"/>
      <w:bookmarkEnd w:id="0"/>
      <w:r w:rsidR="001A187A">
        <w:rPr>
          <w:rFonts w:ascii="Times" w:hAnsi="Times" w:cs="Segoe UI"/>
          <w:color w:val="201F1E"/>
        </w:rPr>
        <w:t xml:space="preserve"> </w:t>
      </w:r>
    </w:p>
    <w:p w:rsidR="00394583" w:rsidRPr="00BB5A12" w:rsidRDefault="00394583" w:rsidP="00F75E20"/>
    <w:p w:rsidR="00BB5A12" w:rsidRPr="00BB5A12" w:rsidRDefault="00BB5A12" w:rsidP="00BB5A12">
      <w:pPr>
        <w:jc w:val="both"/>
        <w:rPr>
          <w:rFonts w:ascii="Times" w:hAnsi="Times"/>
          <w:lang w:val="en-ZA" w:eastAsia="en-GB"/>
        </w:rPr>
      </w:pPr>
      <w:r w:rsidRPr="00BB5A12">
        <w:rPr>
          <w:rFonts w:ascii="Times" w:hAnsi="Times"/>
          <w:color w:val="201F1E"/>
          <w:shd w:val="clear" w:color="auto" w:fill="FFFFFF"/>
        </w:rPr>
        <w:t>In previous years, government has levied sugar</w:t>
      </w:r>
      <w:r w:rsidRPr="00BB5A12">
        <w:rPr>
          <w:rFonts w:ascii="Times" w:hAnsi="Times"/>
          <w:color w:val="201F1E"/>
          <w:bdr w:val="none" w:sz="0" w:space="0" w:color="auto" w:frame="1"/>
        </w:rPr>
        <w:t> tax </w:t>
      </w:r>
      <w:r w:rsidRPr="00BB5A12">
        <w:rPr>
          <w:rFonts w:ascii="Times" w:hAnsi="Times"/>
          <w:color w:val="201F1E"/>
          <w:shd w:val="clear" w:color="auto" w:fill="FFFFFF"/>
        </w:rPr>
        <w:t>on various sweetened drinks targeting the source of these products harm, it also gives beverages manufactures an incentive to reduce the sugar content of their products. </w:t>
      </w:r>
      <w:r w:rsidRPr="00BB5A12">
        <w:rPr>
          <w:rFonts w:ascii="Times" w:hAnsi="Times"/>
          <w:bdr w:val="none" w:sz="0" w:space="0" w:color="auto" w:frame="1"/>
        </w:rPr>
        <w:t xml:space="preserve">South Africa intention was to put the health of the public in first place. Government has however failed to capitalize on these gains and use such revenues for health promotion. To date, the Health </w:t>
      </w:r>
      <w:r w:rsidR="00E05379" w:rsidRPr="00BB5A12">
        <w:rPr>
          <w:rFonts w:ascii="Times" w:hAnsi="Times"/>
          <w:bdr w:val="none" w:sz="0" w:space="0" w:color="auto" w:frame="1"/>
        </w:rPr>
        <w:t>Committee</w:t>
      </w:r>
      <w:r w:rsidRPr="00BB5A12">
        <w:rPr>
          <w:rFonts w:ascii="Times" w:hAnsi="Times"/>
          <w:bdr w:val="none" w:sz="0" w:space="0" w:color="auto" w:frame="1"/>
        </w:rPr>
        <w:t xml:space="preserve"> has failed to produce a report that demonstrates on how tax levied, has addressed health challenges, such as diabetes and obesity, in South Africa. </w:t>
      </w:r>
    </w:p>
    <w:p w:rsidR="00394583" w:rsidRPr="00E05379" w:rsidRDefault="00394583" w:rsidP="00E05379">
      <w:pPr>
        <w:jc w:val="both"/>
        <w:rPr>
          <w:rFonts w:ascii="Times" w:hAnsi="Times"/>
        </w:rPr>
      </w:pPr>
    </w:p>
    <w:p w:rsidR="00BB5A12" w:rsidRPr="00E05379" w:rsidRDefault="00BB5A12" w:rsidP="00E05379">
      <w:pPr>
        <w:jc w:val="both"/>
        <w:rPr>
          <w:rFonts w:ascii="Times" w:hAnsi="Times"/>
        </w:rPr>
      </w:pPr>
      <w:r w:rsidRPr="00E05379">
        <w:rPr>
          <w:rFonts w:ascii="Times" w:hAnsi="Times"/>
        </w:rPr>
        <w:t xml:space="preserve">I would therefore like to request a debate on the taxing of 100% fruit juice. </w:t>
      </w:r>
    </w:p>
    <w:p w:rsidR="00E05379" w:rsidRPr="00E05379" w:rsidRDefault="00E05379" w:rsidP="00E05379">
      <w:pPr>
        <w:jc w:val="both"/>
        <w:rPr>
          <w:rFonts w:ascii="Times" w:hAnsi="Times"/>
        </w:rPr>
      </w:pPr>
    </w:p>
    <w:p w:rsidR="00E05379" w:rsidRDefault="00E05379" w:rsidP="00E05379">
      <w:pPr>
        <w:jc w:val="both"/>
        <w:rPr>
          <w:rFonts w:ascii="Times" w:hAnsi="Times"/>
          <w:color w:val="000000"/>
          <w:shd w:val="clear" w:color="auto" w:fill="FFFFFF"/>
        </w:rPr>
      </w:pPr>
      <w:r w:rsidRPr="00E05379">
        <w:rPr>
          <w:rFonts w:ascii="Times" w:hAnsi="Times"/>
          <w:color w:val="000000"/>
          <w:shd w:val="clear" w:color="auto" w:fill="FFFFFF"/>
        </w:rPr>
        <w:t>As much as there is a need to incentives a healthier lifestyle and encourage companies to reduce the amounts of sugars in their products, we cannot make healthy items with natural sugars such as 100% fruit juice unaffordable. South Africans are already struggling with high prices across the board. </w:t>
      </w:r>
    </w:p>
    <w:p w:rsidR="00E05379" w:rsidRDefault="00E05379" w:rsidP="00E05379">
      <w:pPr>
        <w:jc w:val="both"/>
        <w:rPr>
          <w:rFonts w:ascii="Times" w:hAnsi="Times"/>
          <w:color w:val="000000"/>
          <w:shd w:val="clear" w:color="auto" w:fill="FFFFFF"/>
        </w:rPr>
      </w:pPr>
    </w:p>
    <w:p w:rsidR="00E05379" w:rsidRPr="00E05379" w:rsidRDefault="00E05379" w:rsidP="00E05379">
      <w:pPr>
        <w:jc w:val="both"/>
        <w:rPr>
          <w:rFonts w:ascii="Times" w:hAnsi="Times"/>
          <w:lang w:val="en-ZA" w:eastAsia="en-GB"/>
        </w:rPr>
      </w:pPr>
      <w:r>
        <w:rPr>
          <w:rFonts w:ascii="Times" w:hAnsi="Times"/>
          <w:color w:val="000000"/>
          <w:shd w:val="clear" w:color="auto" w:fill="FFFFFF"/>
        </w:rPr>
        <w:t xml:space="preserve">I look forward to your response. </w:t>
      </w:r>
    </w:p>
    <w:p w:rsidR="00E05379" w:rsidRDefault="00E05379" w:rsidP="00BB5A12">
      <w:pPr>
        <w:jc w:val="both"/>
        <w:rPr>
          <w:rFonts w:ascii="Times" w:hAnsi="Times"/>
        </w:rPr>
      </w:pPr>
    </w:p>
    <w:p w:rsidR="00E05379" w:rsidRDefault="00E05379" w:rsidP="00BB5A12">
      <w:pPr>
        <w:jc w:val="both"/>
        <w:rPr>
          <w:rFonts w:ascii="Times" w:hAnsi="Times"/>
        </w:rPr>
      </w:pPr>
      <w:r>
        <w:rPr>
          <w:rFonts w:ascii="Times" w:hAnsi="Times"/>
        </w:rPr>
        <w:t xml:space="preserve">Regards, </w:t>
      </w:r>
    </w:p>
    <w:p w:rsidR="00E05379" w:rsidRPr="00BB5A12" w:rsidRDefault="00E05379" w:rsidP="00BB5A12">
      <w:pPr>
        <w:jc w:val="both"/>
        <w:rPr>
          <w:rFonts w:ascii="Times" w:hAnsi="Times"/>
        </w:rPr>
      </w:pPr>
      <w:r>
        <w:rPr>
          <w:rFonts w:ascii="Times" w:hAnsi="Times"/>
        </w:rPr>
        <w:t>Michele Clarke, MP</w:t>
      </w:r>
    </w:p>
    <w:p w:rsidR="00264FA3" w:rsidRDefault="00264FA3" w:rsidP="00F75E20"/>
    <w:p w:rsidR="00264FA3" w:rsidRDefault="00264FA3" w:rsidP="00F75E20"/>
    <w:p w:rsidR="00FE0965" w:rsidRPr="00FE0965" w:rsidRDefault="00FE0965" w:rsidP="00486ADE">
      <w:pPr>
        <w:rPr>
          <w:rFonts w:ascii="Calibri" w:hAnsi="Calibri" w:cs="Arial"/>
          <w:sz w:val="22"/>
          <w:szCs w:val="22"/>
        </w:rPr>
      </w:pPr>
    </w:p>
    <w:sectPr w:rsidR="00FE0965" w:rsidRPr="00FE0965" w:rsidSect="00E203EC">
      <w:pgSz w:w="12240" w:h="15840"/>
      <w:pgMar w:top="851" w:right="1588"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76AEC"/>
    <w:multiLevelType w:val="multilevel"/>
    <w:tmpl w:val="61B6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3B316B"/>
    <w:multiLevelType w:val="hybridMultilevel"/>
    <w:tmpl w:val="381601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4BC6969"/>
    <w:multiLevelType w:val="hybridMultilevel"/>
    <w:tmpl w:val="10AC0BAC"/>
    <w:lvl w:ilvl="0" w:tplc="BD10B8A4">
      <w:numFmt w:val="bullet"/>
      <w:lvlText w:val="-"/>
      <w:lvlJc w:val="left"/>
      <w:pPr>
        <w:ind w:left="720" w:hanging="360"/>
      </w:pPr>
      <w:rPr>
        <w:rFonts w:ascii="Calibri" w:eastAsia="Calibr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4B136535"/>
    <w:multiLevelType w:val="hybridMultilevel"/>
    <w:tmpl w:val="322A0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DC4071"/>
    <w:multiLevelType w:val="hybridMultilevel"/>
    <w:tmpl w:val="E126F0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7A"/>
    <w:rsid w:val="0005330D"/>
    <w:rsid w:val="000946B5"/>
    <w:rsid w:val="001371E6"/>
    <w:rsid w:val="001705F9"/>
    <w:rsid w:val="001A187A"/>
    <w:rsid w:val="001D5967"/>
    <w:rsid w:val="002038DA"/>
    <w:rsid w:val="00227041"/>
    <w:rsid w:val="00264FA3"/>
    <w:rsid w:val="00292BA7"/>
    <w:rsid w:val="00316813"/>
    <w:rsid w:val="003420E5"/>
    <w:rsid w:val="00371297"/>
    <w:rsid w:val="00394583"/>
    <w:rsid w:val="00413569"/>
    <w:rsid w:val="004240D4"/>
    <w:rsid w:val="00436817"/>
    <w:rsid w:val="004845D8"/>
    <w:rsid w:val="00486ADE"/>
    <w:rsid w:val="004D0D06"/>
    <w:rsid w:val="004F31EF"/>
    <w:rsid w:val="00543E28"/>
    <w:rsid w:val="00692834"/>
    <w:rsid w:val="006C52D2"/>
    <w:rsid w:val="0076292D"/>
    <w:rsid w:val="007D30DB"/>
    <w:rsid w:val="007E7353"/>
    <w:rsid w:val="007F058B"/>
    <w:rsid w:val="007F632F"/>
    <w:rsid w:val="008544B6"/>
    <w:rsid w:val="008D30FC"/>
    <w:rsid w:val="009313BD"/>
    <w:rsid w:val="009969DB"/>
    <w:rsid w:val="00A106F5"/>
    <w:rsid w:val="00A60001"/>
    <w:rsid w:val="00B17548"/>
    <w:rsid w:val="00BB5A12"/>
    <w:rsid w:val="00C0417E"/>
    <w:rsid w:val="00C57D27"/>
    <w:rsid w:val="00C7331E"/>
    <w:rsid w:val="00D8460E"/>
    <w:rsid w:val="00DC021E"/>
    <w:rsid w:val="00DD46DF"/>
    <w:rsid w:val="00E05379"/>
    <w:rsid w:val="00E203EC"/>
    <w:rsid w:val="00E254E3"/>
    <w:rsid w:val="00E46276"/>
    <w:rsid w:val="00EB6B20"/>
    <w:rsid w:val="00EC32AC"/>
    <w:rsid w:val="00F52242"/>
    <w:rsid w:val="00F64D83"/>
    <w:rsid w:val="00F75E20"/>
    <w:rsid w:val="00FE09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9E0701"/>
  <w15:chartTrackingRefBased/>
  <w15:docId w15:val="{00A9144E-8178-4C75-82B1-AF397F66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8460E"/>
    <w:rPr>
      <w:b/>
      <w:bCs/>
    </w:rPr>
  </w:style>
  <w:style w:type="character" w:styleId="Emphasis">
    <w:name w:val="Emphasis"/>
    <w:qFormat/>
    <w:rsid w:val="00D8460E"/>
    <w:rPr>
      <w:i/>
      <w:iCs/>
    </w:rPr>
  </w:style>
  <w:style w:type="paragraph" w:styleId="ListParagraph">
    <w:name w:val="List Paragraph"/>
    <w:basedOn w:val="Normal"/>
    <w:uiPriority w:val="34"/>
    <w:qFormat/>
    <w:rsid w:val="00C57D27"/>
    <w:pPr>
      <w:spacing w:after="200" w:line="276" w:lineRule="auto"/>
      <w:ind w:left="720"/>
      <w:contextualSpacing/>
    </w:pPr>
    <w:rPr>
      <w:rFonts w:ascii="Calibri" w:eastAsia="Calibri" w:hAnsi="Calibri"/>
      <w:sz w:val="22"/>
      <w:szCs w:val="22"/>
      <w:lang w:val="en-ZA"/>
    </w:rPr>
  </w:style>
  <w:style w:type="character" w:styleId="Hyperlink">
    <w:name w:val="Hyperlink"/>
    <w:rsid w:val="007F632F"/>
    <w:rPr>
      <w:color w:val="0000FF"/>
      <w:u w:val="single"/>
    </w:rPr>
  </w:style>
  <w:style w:type="paragraph" w:styleId="BalloonText">
    <w:name w:val="Balloon Text"/>
    <w:basedOn w:val="Normal"/>
    <w:link w:val="BalloonTextChar"/>
    <w:rsid w:val="00FE0965"/>
    <w:rPr>
      <w:rFonts w:ascii="Segoe UI" w:hAnsi="Segoe UI" w:cs="Segoe UI"/>
      <w:sz w:val="18"/>
      <w:szCs w:val="18"/>
    </w:rPr>
  </w:style>
  <w:style w:type="character" w:customStyle="1" w:styleId="BalloonTextChar">
    <w:name w:val="Balloon Text Char"/>
    <w:link w:val="BalloonText"/>
    <w:rsid w:val="00FE096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97601">
      <w:bodyDiv w:val="1"/>
      <w:marLeft w:val="0"/>
      <w:marRight w:val="0"/>
      <w:marTop w:val="0"/>
      <w:marBottom w:val="0"/>
      <w:divBdr>
        <w:top w:val="none" w:sz="0" w:space="0" w:color="auto"/>
        <w:left w:val="none" w:sz="0" w:space="0" w:color="auto"/>
        <w:bottom w:val="none" w:sz="0" w:space="0" w:color="auto"/>
        <w:right w:val="none" w:sz="0" w:space="0" w:color="auto"/>
      </w:divBdr>
    </w:div>
    <w:div w:id="226574221">
      <w:bodyDiv w:val="1"/>
      <w:marLeft w:val="0"/>
      <w:marRight w:val="0"/>
      <w:marTop w:val="0"/>
      <w:marBottom w:val="0"/>
      <w:divBdr>
        <w:top w:val="none" w:sz="0" w:space="0" w:color="auto"/>
        <w:left w:val="none" w:sz="0" w:space="0" w:color="auto"/>
        <w:bottom w:val="none" w:sz="0" w:space="0" w:color="auto"/>
        <w:right w:val="none" w:sz="0" w:space="0" w:color="auto"/>
      </w:divBdr>
    </w:div>
    <w:div w:id="855727275">
      <w:bodyDiv w:val="1"/>
      <w:marLeft w:val="0"/>
      <w:marRight w:val="0"/>
      <w:marTop w:val="0"/>
      <w:marBottom w:val="0"/>
      <w:divBdr>
        <w:top w:val="none" w:sz="0" w:space="0" w:color="auto"/>
        <w:left w:val="none" w:sz="0" w:space="0" w:color="auto"/>
        <w:bottom w:val="none" w:sz="0" w:space="0" w:color="auto"/>
        <w:right w:val="none" w:sz="0" w:space="0" w:color="auto"/>
      </w:divBdr>
      <w:divsChild>
        <w:div w:id="1116674751">
          <w:marLeft w:val="0"/>
          <w:marRight w:val="0"/>
          <w:marTop w:val="0"/>
          <w:marBottom w:val="0"/>
          <w:divBdr>
            <w:top w:val="none" w:sz="0" w:space="0" w:color="auto"/>
            <w:left w:val="none" w:sz="0" w:space="0" w:color="auto"/>
            <w:bottom w:val="none" w:sz="0" w:space="0" w:color="auto"/>
            <w:right w:val="none" w:sz="0" w:space="0" w:color="auto"/>
          </w:divBdr>
        </w:div>
        <w:div w:id="298147918">
          <w:marLeft w:val="0"/>
          <w:marRight w:val="0"/>
          <w:marTop w:val="0"/>
          <w:marBottom w:val="0"/>
          <w:divBdr>
            <w:top w:val="none" w:sz="0" w:space="0" w:color="auto"/>
            <w:left w:val="none" w:sz="0" w:space="0" w:color="auto"/>
            <w:bottom w:val="none" w:sz="0" w:space="0" w:color="auto"/>
            <w:right w:val="none" w:sz="0" w:space="0" w:color="auto"/>
          </w:divBdr>
        </w:div>
        <w:div w:id="578055764">
          <w:marLeft w:val="0"/>
          <w:marRight w:val="0"/>
          <w:marTop w:val="0"/>
          <w:marBottom w:val="0"/>
          <w:divBdr>
            <w:top w:val="none" w:sz="0" w:space="0" w:color="auto"/>
            <w:left w:val="none" w:sz="0" w:space="0" w:color="auto"/>
            <w:bottom w:val="none" w:sz="0" w:space="0" w:color="auto"/>
            <w:right w:val="none" w:sz="0" w:space="0" w:color="auto"/>
          </w:divBdr>
        </w:div>
      </w:divsChild>
    </w:div>
    <w:div w:id="1102147183">
      <w:bodyDiv w:val="1"/>
      <w:marLeft w:val="0"/>
      <w:marRight w:val="0"/>
      <w:marTop w:val="0"/>
      <w:marBottom w:val="0"/>
      <w:divBdr>
        <w:top w:val="none" w:sz="0" w:space="0" w:color="auto"/>
        <w:left w:val="none" w:sz="0" w:space="0" w:color="auto"/>
        <w:bottom w:val="none" w:sz="0" w:space="0" w:color="auto"/>
        <w:right w:val="none" w:sz="0" w:space="0" w:color="auto"/>
      </w:divBdr>
    </w:div>
    <w:div w:id="1288512666">
      <w:bodyDiv w:val="1"/>
      <w:marLeft w:val="0"/>
      <w:marRight w:val="0"/>
      <w:marTop w:val="0"/>
      <w:marBottom w:val="0"/>
      <w:divBdr>
        <w:top w:val="none" w:sz="0" w:space="0" w:color="auto"/>
        <w:left w:val="none" w:sz="0" w:space="0" w:color="auto"/>
        <w:bottom w:val="none" w:sz="0" w:space="0" w:color="auto"/>
        <w:right w:val="none" w:sz="0" w:space="0" w:color="auto"/>
      </w:divBdr>
    </w:div>
    <w:div w:id="1587691906">
      <w:bodyDiv w:val="1"/>
      <w:marLeft w:val="0"/>
      <w:marRight w:val="0"/>
      <w:marTop w:val="0"/>
      <w:marBottom w:val="0"/>
      <w:divBdr>
        <w:top w:val="none" w:sz="0" w:space="0" w:color="auto"/>
        <w:left w:val="none" w:sz="0" w:space="0" w:color="auto"/>
        <w:bottom w:val="none" w:sz="0" w:space="0" w:color="auto"/>
        <w:right w:val="none" w:sz="0" w:space="0" w:color="auto"/>
      </w:divBdr>
    </w:div>
    <w:div w:id="1641107980">
      <w:bodyDiv w:val="1"/>
      <w:marLeft w:val="0"/>
      <w:marRight w:val="0"/>
      <w:marTop w:val="0"/>
      <w:marBottom w:val="0"/>
      <w:divBdr>
        <w:top w:val="none" w:sz="0" w:space="0" w:color="auto"/>
        <w:left w:val="none" w:sz="0" w:space="0" w:color="auto"/>
        <w:bottom w:val="none" w:sz="0" w:space="0" w:color="auto"/>
        <w:right w:val="none" w:sz="0" w:space="0" w:color="auto"/>
      </w:divBdr>
    </w:div>
    <w:div w:id="1672639722">
      <w:bodyDiv w:val="1"/>
      <w:marLeft w:val="0"/>
      <w:marRight w:val="0"/>
      <w:marTop w:val="0"/>
      <w:marBottom w:val="0"/>
      <w:divBdr>
        <w:top w:val="none" w:sz="0" w:space="0" w:color="auto"/>
        <w:left w:val="none" w:sz="0" w:space="0" w:color="auto"/>
        <w:bottom w:val="none" w:sz="0" w:space="0" w:color="auto"/>
        <w:right w:val="none" w:sz="0" w:space="0" w:color="auto"/>
      </w:divBdr>
    </w:div>
    <w:div w:id="1849909957">
      <w:bodyDiv w:val="1"/>
      <w:marLeft w:val="0"/>
      <w:marRight w:val="0"/>
      <w:marTop w:val="0"/>
      <w:marBottom w:val="0"/>
      <w:divBdr>
        <w:top w:val="none" w:sz="0" w:space="0" w:color="auto"/>
        <w:left w:val="none" w:sz="0" w:space="0" w:color="auto"/>
        <w:bottom w:val="none" w:sz="0" w:space="0" w:color="auto"/>
        <w:right w:val="none" w:sz="0" w:space="0" w:color="auto"/>
      </w:divBdr>
    </w:div>
    <w:div w:id="189503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0Clarke\AppData\Local\Microsoft\Windows\INetCache\Content.Outlook\45ZCA1EO\Letter-%20sugar%20tax%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 sugar tax </Template>
  <TotalTime>5</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DA</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Clarke</dc:creator>
  <cp:keywords/>
  <cp:lastModifiedBy>M Clarke</cp:lastModifiedBy>
  <cp:revision>1</cp:revision>
  <cp:lastPrinted>2017-05-09T09:46:00Z</cp:lastPrinted>
  <dcterms:created xsi:type="dcterms:W3CDTF">2022-03-10T12:42:00Z</dcterms:created>
  <dcterms:modified xsi:type="dcterms:W3CDTF">2022-03-10T12:47:00Z</dcterms:modified>
</cp:coreProperties>
</file>