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2B92" w14:textId="77777777" w:rsidR="0027276C" w:rsidRPr="001508AF" w:rsidRDefault="0027276C" w:rsidP="0027276C">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val="en-US"/>
        </w:rPr>
        <w:drawing>
          <wp:anchor distT="57150" distB="57150" distL="57150" distR="57150" simplePos="0" relativeHeight="251659264" behindDoc="0" locked="0" layoutInCell="1" allowOverlap="1" wp14:anchorId="02958EA1" wp14:editId="3E8D7115">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44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A40B3" w14:textId="77777777" w:rsidR="0027276C" w:rsidRPr="001508AF" w:rsidRDefault="0027276C" w:rsidP="0027276C">
      <w:pPr>
        <w:spacing w:after="0" w:line="240" w:lineRule="auto"/>
        <w:outlineLvl w:val="0"/>
        <w:rPr>
          <w:rFonts w:ascii="Arial" w:eastAsia="Arial Unicode MS" w:hAnsi="Arial" w:cs="Times New Roman"/>
          <w:color w:val="000000"/>
          <w:sz w:val="24"/>
          <w:szCs w:val="20"/>
          <w:lang w:eastAsia="en-ZA"/>
        </w:rPr>
      </w:pPr>
    </w:p>
    <w:p w14:paraId="380109DD" w14:textId="77777777" w:rsidR="0027276C" w:rsidRPr="001508AF" w:rsidRDefault="0027276C" w:rsidP="0027276C">
      <w:pPr>
        <w:spacing w:after="0" w:line="240" w:lineRule="auto"/>
        <w:outlineLvl w:val="0"/>
        <w:rPr>
          <w:rFonts w:ascii="Arial" w:eastAsia="Arial Unicode MS" w:hAnsi="Arial" w:cs="Times New Roman"/>
          <w:color w:val="000000"/>
          <w:sz w:val="24"/>
          <w:szCs w:val="20"/>
          <w:lang w:eastAsia="en-ZA"/>
        </w:rPr>
      </w:pPr>
    </w:p>
    <w:p w14:paraId="1AE44046" w14:textId="77777777" w:rsidR="0027276C" w:rsidRPr="001508AF" w:rsidRDefault="0027276C" w:rsidP="0027276C">
      <w:pPr>
        <w:spacing w:after="0" w:line="240" w:lineRule="auto"/>
        <w:jc w:val="center"/>
        <w:outlineLvl w:val="0"/>
        <w:rPr>
          <w:rFonts w:ascii="Arial" w:eastAsia="Arial Unicode MS" w:hAnsi="Arial" w:cs="Times New Roman"/>
          <w:b/>
          <w:color w:val="000000"/>
          <w:sz w:val="24"/>
          <w:szCs w:val="20"/>
          <w:lang w:eastAsia="en-ZA"/>
        </w:rPr>
      </w:pPr>
    </w:p>
    <w:p w14:paraId="418280DE" w14:textId="77777777" w:rsidR="0027276C" w:rsidRPr="001508AF" w:rsidRDefault="0027276C" w:rsidP="0027276C">
      <w:pPr>
        <w:spacing w:after="0" w:line="240" w:lineRule="auto"/>
        <w:jc w:val="center"/>
        <w:outlineLvl w:val="0"/>
        <w:rPr>
          <w:rFonts w:ascii="Arial" w:eastAsia="Arial Unicode MS" w:hAnsi="Arial" w:cs="Times New Roman"/>
          <w:b/>
          <w:color w:val="000000"/>
          <w:sz w:val="24"/>
          <w:szCs w:val="20"/>
          <w:lang w:eastAsia="en-ZA"/>
        </w:rPr>
      </w:pPr>
    </w:p>
    <w:p w14:paraId="46968A68" w14:textId="77777777" w:rsidR="0027276C" w:rsidRPr="001508AF" w:rsidRDefault="0027276C" w:rsidP="0027276C">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14:paraId="184895BE" w14:textId="77777777" w:rsidR="0027276C" w:rsidRPr="001508AF" w:rsidRDefault="0027276C" w:rsidP="0027276C">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14:paraId="33A56B52" w14:textId="77777777" w:rsidR="0027276C" w:rsidRPr="001508AF" w:rsidRDefault="0027276C" w:rsidP="0027276C">
      <w:pPr>
        <w:spacing w:after="0" w:line="276" w:lineRule="auto"/>
        <w:outlineLvl w:val="0"/>
        <w:rPr>
          <w:rFonts w:ascii="Arial" w:eastAsia="Arial Unicode MS" w:hAnsi="Arial" w:cs="Times New Roman"/>
          <w:b/>
          <w:color w:val="000000"/>
          <w:sz w:val="24"/>
          <w:szCs w:val="20"/>
          <w:lang w:eastAsia="en-ZA"/>
        </w:rPr>
      </w:pPr>
    </w:p>
    <w:p w14:paraId="6C1305B3" w14:textId="77777777" w:rsidR="0027276C" w:rsidRPr="00B32AA6" w:rsidRDefault="0027276C" w:rsidP="0027276C">
      <w:pPr>
        <w:spacing w:after="0" w:line="276" w:lineRule="auto"/>
        <w:outlineLvl w:val="0"/>
        <w:rPr>
          <w:rFonts w:ascii="Arial" w:eastAsia="Arial Unicode MS" w:hAnsi="Arial" w:cs="Arial"/>
          <w:b/>
          <w:color w:val="000000"/>
          <w:sz w:val="24"/>
          <w:szCs w:val="24"/>
          <w:lang w:eastAsia="en-ZA"/>
        </w:rPr>
      </w:pPr>
    </w:p>
    <w:p w14:paraId="30CE86DC" w14:textId="77777777" w:rsidR="0027276C" w:rsidRPr="00B32AA6" w:rsidRDefault="0027276C" w:rsidP="0027276C">
      <w:pPr>
        <w:spacing w:after="0" w:line="276" w:lineRule="auto"/>
        <w:outlineLvl w:val="0"/>
        <w:rPr>
          <w:rFonts w:ascii="Arial" w:eastAsia="Arial Unicode MS" w:hAnsi="Arial" w:cs="Arial"/>
          <w:b/>
          <w:color w:val="000000"/>
          <w:sz w:val="24"/>
          <w:szCs w:val="24"/>
          <w:lang w:eastAsia="en-ZA"/>
        </w:rPr>
      </w:pPr>
      <w:r w:rsidRPr="00B32AA6">
        <w:rPr>
          <w:rFonts w:ascii="Arial" w:eastAsia="Arial Unicode MS" w:hAnsi="Arial" w:cs="Arial"/>
          <w:b/>
          <w:color w:val="000000"/>
          <w:sz w:val="24"/>
          <w:szCs w:val="24"/>
          <w:lang w:eastAsia="en-ZA"/>
        </w:rPr>
        <w:t>NATIONAL ASSEMBLY</w:t>
      </w:r>
    </w:p>
    <w:p w14:paraId="7E186FDF" w14:textId="77777777" w:rsidR="0027276C" w:rsidRPr="00B32AA6" w:rsidRDefault="0027276C" w:rsidP="0027276C">
      <w:pPr>
        <w:spacing w:after="0" w:line="276" w:lineRule="auto"/>
        <w:outlineLvl w:val="0"/>
        <w:rPr>
          <w:rFonts w:ascii="Arial" w:eastAsia="Arial Unicode MS" w:hAnsi="Arial" w:cs="Arial"/>
          <w:b/>
          <w:color w:val="000000"/>
          <w:sz w:val="24"/>
          <w:szCs w:val="24"/>
          <w:lang w:eastAsia="en-ZA"/>
        </w:rPr>
      </w:pPr>
    </w:p>
    <w:p w14:paraId="0A88C8EF" w14:textId="77777777" w:rsidR="0027276C" w:rsidRPr="00B32AA6" w:rsidRDefault="0027276C" w:rsidP="0027276C">
      <w:pPr>
        <w:spacing w:after="0" w:line="276" w:lineRule="auto"/>
        <w:outlineLvl w:val="0"/>
        <w:rPr>
          <w:rFonts w:ascii="Arial" w:eastAsia="Arial Unicode MS" w:hAnsi="Arial" w:cs="Arial"/>
          <w:b/>
          <w:color w:val="000000"/>
          <w:sz w:val="24"/>
          <w:szCs w:val="24"/>
          <w:lang w:eastAsia="en-ZA"/>
        </w:rPr>
      </w:pPr>
      <w:r w:rsidRPr="00B32AA6">
        <w:rPr>
          <w:rFonts w:ascii="Arial" w:eastAsia="Arial Unicode MS" w:hAnsi="Arial" w:cs="Arial"/>
          <w:b/>
          <w:color w:val="000000"/>
          <w:sz w:val="24"/>
          <w:szCs w:val="24"/>
          <w:lang w:eastAsia="en-ZA"/>
        </w:rPr>
        <w:t xml:space="preserve">QUESTION FOR WRITTEN REPLY </w:t>
      </w:r>
    </w:p>
    <w:p w14:paraId="3C91234F" w14:textId="77777777" w:rsidR="0027276C" w:rsidRPr="00B32AA6" w:rsidRDefault="0027276C" w:rsidP="0027276C">
      <w:pPr>
        <w:spacing w:after="0" w:line="276" w:lineRule="auto"/>
        <w:outlineLvl w:val="0"/>
        <w:rPr>
          <w:rFonts w:ascii="Arial" w:eastAsia="Arial Unicode MS" w:hAnsi="Arial" w:cs="Arial"/>
          <w:b/>
          <w:color w:val="000000"/>
          <w:sz w:val="24"/>
          <w:szCs w:val="24"/>
          <w:lang w:eastAsia="en-ZA"/>
        </w:rPr>
      </w:pPr>
    </w:p>
    <w:p w14:paraId="2704672A" w14:textId="77777777" w:rsidR="0027276C" w:rsidRPr="00B32AA6" w:rsidRDefault="0027276C" w:rsidP="0027276C">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26 AUGUST</w:t>
      </w:r>
      <w:r w:rsidRPr="00B32AA6">
        <w:rPr>
          <w:rFonts w:ascii="Arial" w:eastAsia="Arial Unicode MS" w:hAnsi="Arial" w:cs="Arial"/>
          <w:b/>
          <w:color w:val="000000"/>
          <w:sz w:val="24"/>
          <w:szCs w:val="24"/>
          <w:lang w:eastAsia="en-ZA"/>
        </w:rPr>
        <w:t xml:space="preserve"> 2022</w:t>
      </w:r>
    </w:p>
    <w:p w14:paraId="6EF68B73" w14:textId="77777777" w:rsidR="0027276C" w:rsidRPr="00B32AA6" w:rsidRDefault="0027276C" w:rsidP="0027276C">
      <w:pPr>
        <w:spacing w:after="0" w:line="276" w:lineRule="auto"/>
        <w:outlineLvl w:val="0"/>
        <w:rPr>
          <w:rFonts w:ascii="Arial" w:eastAsia="Arial Unicode MS" w:hAnsi="Arial" w:cs="Arial"/>
          <w:b/>
          <w:color w:val="000000"/>
          <w:sz w:val="24"/>
          <w:szCs w:val="24"/>
          <w:lang w:eastAsia="en-ZA"/>
        </w:rPr>
      </w:pPr>
    </w:p>
    <w:p w14:paraId="0350A8C7" w14:textId="77777777" w:rsidR="0027276C" w:rsidRPr="00B32AA6" w:rsidRDefault="0027276C" w:rsidP="0027276C">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2557</w:t>
      </w:r>
      <w:r w:rsidRPr="00B32AA6">
        <w:rPr>
          <w:rFonts w:ascii="Arial" w:eastAsia="Arial Unicode MS" w:hAnsi="Arial" w:cs="Arial"/>
          <w:b/>
          <w:color w:val="000000"/>
          <w:sz w:val="24"/>
          <w:szCs w:val="24"/>
          <w:lang w:eastAsia="en-ZA"/>
        </w:rPr>
        <w:tab/>
      </w:r>
      <w:r w:rsidRPr="00B32AA6">
        <w:rPr>
          <w:rFonts w:ascii="Arial" w:eastAsia="Arial Unicode MS" w:hAnsi="Arial" w:cs="Arial"/>
          <w:b/>
          <w:color w:val="000000"/>
          <w:sz w:val="24"/>
          <w:szCs w:val="24"/>
          <w:lang w:eastAsia="en-ZA"/>
        </w:rPr>
        <w:tab/>
      </w:r>
    </w:p>
    <w:p w14:paraId="48678048" w14:textId="77777777" w:rsidR="0027276C" w:rsidRPr="00BC4A31" w:rsidRDefault="0027276C" w:rsidP="0027276C">
      <w:pPr>
        <w:spacing w:before="100" w:beforeAutospacing="1" w:after="100" w:afterAutospacing="1" w:line="240" w:lineRule="auto"/>
        <w:ind w:left="720" w:hanging="720"/>
        <w:jc w:val="both"/>
        <w:outlineLvl w:val="0"/>
        <w:rPr>
          <w:rFonts w:ascii="Arial" w:hAnsi="Arial" w:cs="Arial"/>
          <w:b/>
          <w:bCs/>
          <w:sz w:val="24"/>
          <w:szCs w:val="24"/>
          <w:lang w:val="en-GB"/>
        </w:rPr>
      </w:pPr>
      <w:r>
        <w:rPr>
          <w:rFonts w:ascii="Arial" w:hAnsi="Arial" w:cs="Arial"/>
          <w:b/>
          <w:bCs/>
          <w:sz w:val="24"/>
          <w:szCs w:val="24"/>
          <w:lang w:val="en-GB"/>
        </w:rPr>
        <w:t xml:space="preserve">Dr M </w:t>
      </w:r>
      <w:proofErr w:type="spellStart"/>
      <w:r>
        <w:rPr>
          <w:rFonts w:ascii="Arial" w:hAnsi="Arial" w:cs="Arial"/>
          <w:b/>
          <w:bCs/>
          <w:sz w:val="24"/>
          <w:szCs w:val="24"/>
          <w:lang w:val="en-GB"/>
        </w:rPr>
        <w:t>M</w:t>
      </w:r>
      <w:proofErr w:type="spellEnd"/>
      <w:r>
        <w:rPr>
          <w:rFonts w:ascii="Arial" w:hAnsi="Arial" w:cs="Arial"/>
          <w:b/>
          <w:bCs/>
          <w:sz w:val="24"/>
          <w:szCs w:val="24"/>
          <w:lang w:val="en-GB"/>
        </w:rPr>
        <w:t xml:space="preserve"> Gondwe</w:t>
      </w:r>
      <w:r w:rsidRPr="00872989">
        <w:rPr>
          <w:rFonts w:ascii="Arial" w:hAnsi="Arial" w:cs="Arial"/>
          <w:b/>
          <w:bCs/>
          <w:sz w:val="24"/>
          <w:szCs w:val="24"/>
          <w:lang w:val="en-GB"/>
        </w:rPr>
        <w:t xml:space="preserve"> </w:t>
      </w:r>
      <w:r>
        <w:rPr>
          <w:rFonts w:ascii="Arial" w:hAnsi="Arial" w:cs="Arial"/>
          <w:b/>
          <w:bCs/>
          <w:sz w:val="24"/>
          <w:szCs w:val="24"/>
          <w:lang w:val="en-GB"/>
        </w:rPr>
        <w:t>(DA</w:t>
      </w:r>
      <w:r w:rsidRPr="00872989">
        <w:rPr>
          <w:rFonts w:ascii="Arial" w:hAnsi="Arial" w:cs="Arial"/>
          <w:b/>
          <w:bCs/>
          <w:sz w:val="24"/>
          <w:szCs w:val="24"/>
          <w:lang w:val="en-GB"/>
        </w:rPr>
        <w:t>) to ask the Minister of Public Service and Administration</w:t>
      </w:r>
      <w:r w:rsidRPr="00872989">
        <w:rPr>
          <w:rFonts w:ascii="Arial" w:hAnsi="Arial" w:cs="Arial"/>
          <w:b/>
          <w:bCs/>
          <w:sz w:val="24"/>
          <w:szCs w:val="24"/>
          <w:lang w:val="en-GB"/>
        </w:rPr>
        <w:fldChar w:fldCharType="begin"/>
      </w:r>
      <w:r w:rsidRPr="00872989">
        <w:rPr>
          <w:rFonts w:ascii="Arial" w:hAnsi="Arial" w:cs="Arial"/>
          <w:sz w:val="24"/>
          <w:szCs w:val="24"/>
        </w:rPr>
        <w:instrText xml:space="preserve"> XE "</w:instrText>
      </w:r>
      <w:r w:rsidRPr="00872989">
        <w:rPr>
          <w:rFonts w:ascii="Arial" w:hAnsi="Arial" w:cs="Arial"/>
          <w:b/>
          <w:sz w:val="24"/>
          <w:szCs w:val="24"/>
        </w:rPr>
        <w:instrText>Public Service and Administration</w:instrText>
      </w:r>
      <w:r w:rsidRPr="00872989">
        <w:rPr>
          <w:rFonts w:ascii="Arial" w:hAnsi="Arial" w:cs="Arial"/>
          <w:sz w:val="24"/>
          <w:szCs w:val="24"/>
        </w:rPr>
        <w:instrText xml:space="preserve">" </w:instrText>
      </w:r>
      <w:r w:rsidRPr="00872989">
        <w:rPr>
          <w:rFonts w:ascii="Arial" w:hAnsi="Arial" w:cs="Arial"/>
          <w:b/>
          <w:bCs/>
          <w:sz w:val="24"/>
          <w:szCs w:val="24"/>
          <w:lang w:val="en-GB"/>
        </w:rPr>
        <w:fldChar w:fldCharType="end"/>
      </w:r>
      <w:r w:rsidRPr="00872989">
        <w:rPr>
          <w:rFonts w:ascii="Arial" w:hAnsi="Arial" w:cs="Arial"/>
          <w:b/>
          <w:bCs/>
          <w:sz w:val="24"/>
          <w:szCs w:val="24"/>
          <w:lang w:val="en-GB"/>
        </w:rPr>
        <w:t>:</w:t>
      </w:r>
    </w:p>
    <w:p w14:paraId="45B12785" w14:textId="77777777" w:rsidR="0027276C" w:rsidRDefault="0027276C" w:rsidP="0027276C">
      <w:pPr>
        <w:spacing w:before="100" w:beforeAutospacing="1" w:after="100" w:afterAutospacing="1" w:line="240" w:lineRule="auto"/>
        <w:jc w:val="both"/>
        <w:outlineLvl w:val="0"/>
        <w:rPr>
          <w:sz w:val="24"/>
          <w:szCs w:val="24"/>
        </w:rPr>
      </w:pPr>
      <w:r w:rsidRPr="00BC4A31">
        <w:rPr>
          <w:rStyle w:val="markedcontent"/>
          <w:rFonts w:ascii="Arial" w:hAnsi="Arial" w:cs="Arial"/>
          <w:sz w:val="24"/>
          <w:szCs w:val="24"/>
        </w:rPr>
        <w:t>(1) With reference to his reply to question 477 on 9 May 2022, what is the total</w:t>
      </w:r>
      <w:r w:rsidRPr="00BC4A31">
        <w:rPr>
          <w:sz w:val="24"/>
          <w:szCs w:val="24"/>
        </w:rPr>
        <w:t xml:space="preserve"> </w:t>
      </w:r>
      <w:r w:rsidRPr="00BC4A31">
        <w:rPr>
          <w:rStyle w:val="markedcontent"/>
          <w:rFonts w:ascii="Arial" w:hAnsi="Arial" w:cs="Arial"/>
          <w:sz w:val="24"/>
          <w:szCs w:val="24"/>
        </w:rPr>
        <w:t>number of senior managers, of the 2 412 senior managers within the Public</w:t>
      </w:r>
      <w:r w:rsidRPr="00BC4A31">
        <w:rPr>
          <w:sz w:val="24"/>
          <w:szCs w:val="24"/>
        </w:rPr>
        <w:t xml:space="preserve"> </w:t>
      </w:r>
      <w:r w:rsidRPr="00BC4A31">
        <w:rPr>
          <w:rStyle w:val="markedcontent"/>
          <w:rFonts w:ascii="Arial" w:hAnsi="Arial" w:cs="Arial"/>
          <w:sz w:val="24"/>
          <w:szCs w:val="24"/>
        </w:rPr>
        <w:t>Service, who do not have the qualifications required for the positions that they</w:t>
      </w:r>
      <w:r w:rsidRPr="00BC4A31">
        <w:rPr>
          <w:sz w:val="24"/>
          <w:szCs w:val="24"/>
        </w:rPr>
        <w:t xml:space="preserve"> </w:t>
      </w:r>
      <w:r w:rsidRPr="00BC4A31">
        <w:rPr>
          <w:rStyle w:val="markedcontent"/>
          <w:rFonts w:ascii="Arial" w:hAnsi="Arial" w:cs="Arial"/>
          <w:sz w:val="24"/>
          <w:szCs w:val="24"/>
        </w:rPr>
        <w:t>currently occupy and who were appointed before the Public Service</w:t>
      </w:r>
      <w:r w:rsidRPr="00BC4A31">
        <w:rPr>
          <w:sz w:val="24"/>
          <w:szCs w:val="24"/>
        </w:rPr>
        <w:t xml:space="preserve"> </w:t>
      </w:r>
      <w:r w:rsidRPr="00BC4A31">
        <w:rPr>
          <w:rStyle w:val="markedcontent"/>
          <w:rFonts w:ascii="Arial" w:hAnsi="Arial" w:cs="Arial"/>
          <w:sz w:val="24"/>
          <w:szCs w:val="24"/>
        </w:rPr>
        <w:t>Regulations of 2016 came into effect;</w:t>
      </w:r>
      <w:r w:rsidRPr="00BC4A31">
        <w:rPr>
          <w:sz w:val="24"/>
          <w:szCs w:val="24"/>
        </w:rPr>
        <w:t xml:space="preserve"> </w:t>
      </w:r>
    </w:p>
    <w:p w14:paraId="3845F03C" w14:textId="77777777" w:rsidR="0027276C" w:rsidRPr="00872989" w:rsidRDefault="0027276C" w:rsidP="0027276C">
      <w:pPr>
        <w:spacing w:before="100" w:beforeAutospacing="1" w:after="100" w:afterAutospacing="1" w:line="240" w:lineRule="auto"/>
        <w:jc w:val="both"/>
        <w:outlineLvl w:val="0"/>
        <w:rPr>
          <w:rFonts w:ascii="Arial" w:hAnsi="Arial" w:cs="Arial"/>
          <w:b/>
          <w:bCs/>
          <w:sz w:val="24"/>
          <w:szCs w:val="24"/>
          <w:lang w:val="en-GB"/>
        </w:rPr>
      </w:pPr>
      <w:r>
        <w:rPr>
          <w:rStyle w:val="markedcontent"/>
          <w:rFonts w:ascii="Arial" w:hAnsi="Arial" w:cs="Arial"/>
          <w:sz w:val="24"/>
          <w:szCs w:val="24"/>
        </w:rPr>
        <w:t>(2) W</w:t>
      </w:r>
      <w:r w:rsidRPr="00BC4A31">
        <w:rPr>
          <w:rStyle w:val="markedcontent"/>
          <w:rFonts w:ascii="Arial" w:hAnsi="Arial" w:cs="Arial"/>
          <w:sz w:val="24"/>
          <w:szCs w:val="24"/>
        </w:rPr>
        <w:t>hat is the detailed breakdown of the departments that updated the</w:t>
      </w:r>
      <w:r w:rsidRPr="00BC4A31">
        <w:rPr>
          <w:sz w:val="24"/>
          <w:szCs w:val="24"/>
        </w:rPr>
        <w:br/>
      </w:r>
      <w:r w:rsidRPr="00BC4A31">
        <w:rPr>
          <w:rStyle w:val="markedcontent"/>
          <w:rFonts w:ascii="Arial" w:hAnsi="Arial" w:cs="Arial"/>
          <w:sz w:val="24"/>
          <w:szCs w:val="24"/>
        </w:rPr>
        <w:t xml:space="preserve">qualifications of their senior managers on the PERSAL system between 31 October 2021 and 31 January 2022? </w:t>
      </w:r>
      <w:r>
        <w:rPr>
          <w:rStyle w:val="markedcontent"/>
          <w:rFonts w:ascii="Arial" w:hAnsi="Arial" w:cs="Arial"/>
          <w:sz w:val="24"/>
          <w:szCs w:val="24"/>
        </w:rPr>
        <w:t xml:space="preserve">                                                                      </w:t>
      </w:r>
      <w:r w:rsidRPr="00BC4A31">
        <w:rPr>
          <w:rStyle w:val="markedcontent"/>
          <w:rFonts w:ascii="Arial" w:hAnsi="Arial" w:cs="Arial"/>
          <w:b/>
          <w:sz w:val="24"/>
          <w:szCs w:val="24"/>
        </w:rPr>
        <w:t xml:space="preserve"> NW3068E</w:t>
      </w:r>
    </w:p>
    <w:p w14:paraId="6E1DFC3F" w14:textId="77777777" w:rsidR="0027276C" w:rsidRPr="00AC365A" w:rsidRDefault="0027276C" w:rsidP="0027276C">
      <w:pPr>
        <w:spacing w:before="240" w:line="240" w:lineRule="auto"/>
        <w:jc w:val="both"/>
        <w:rPr>
          <w:rFonts w:ascii="Arial" w:eastAsia="Calibri" w:hAnsi="Arial" w:cs="Arial"/>
          <w:b/>
          <w:sz w:val="24"/>
          <w:szCs w:val="24"/>
        </w:rPr>
      </w:pPr>
      <w:r w:rsidRPr="00B32AA6">
        <w:rPr>
          <w:rFonts w:ascii="Arial" w:eastAsia="Calibri" w:hAnsi="Arial" w:cs="Arial"/>
          <w:b/>
          <w:sz w:val="24"/>
          <w:szCs w:val="24"/>
        </w:rPr>
        <w:t xml:space="preserve">REPLY: </w:t>
      </w:r>
    </w:p>
    <w:p w14:paraId="0F62DD8C" w14:textId="77777777" w:rsidR="0027276C" w:rsidRPr="000B4E5D" w:rsidRDefault="0027276C" w:rsidP="0027276C">
      <w:pPr>
        <w:pStyle w:val="ListParagraph"/>
        <w:numPr>
          <w:ilvl w:val="0"/>
          <w:numId w:val="1"/>
        </w:numPr>
        <w:spacing w:after="0" w:line="240" w:lineRule="auto"/>
        <w:ind w:left="709" w:hanging="567"/>
        <w:jc w:val="both"/>
        <w:rPr>
          <w:rFonts w:ascii="Arial" w:eastAsia="Calibri" w:hAnsi="Arial" w:cs="Arial"/>
          <w:sz w:val="24"/>
          <w:szCs w:val="24"/>
        </w:rPr>
      </w:pPr>
      <w:r>
        <w:rPr>
          <w:rFonts w:ascii="Arial" w:eastAsia="Calibri" w:hAnsi="Arial" w:cs="Arial"/>
          <w:sz w:val="24"/>
          <w:szCs w:val="24"/>
        </w:rPr>
        <w:t xml:space="preserve">According to PERSAL information, a total number of 1819 Senior Managers who do not meet the required qualifications were appointed before the implementation of the Public Service Regulations of 2016. Through circular HRD0301, departments have been instructed to update information on PERSAL including the remainder of the 593 cases.  </w:t>
      </w:r>
    </w:p>
    <w:p w14:paraId="5EDA039F" w14:textId="77777777" w:rsidR="0027276C" w:rsidRPr="00E42B10" w:rsidRDefault="0027276C" w:rsidP="0027276C">
      <w:pPr>
        <w:spacing w:after="0" w:line="240" w:lineRule="auto"/>
        <w:jc w:val="both"/>
        <w:rPr>
          <w:rFonts w:ascii="Arial" w:eastAsia="Calibri" w:hAnsi="Arial" w:cs="Arial"/>
          <w:sz w:val="24"/>
          <w:szCs w:val="24"/>
        </w:rPr>
      </w:pPr>
    </w:p>
    <w:p w14:paraId="6CC9DAB4" w14:textId="77777777" w:rsidR="0027276C" w:rsidRDefault="0027276C" w:rsidP="0027276C">
      <w:pPr>
        <w:pStyle w:val="ListParagraph"/>
        <w:numPr>
          <w:ilvl w:val="0"/>
          <w:numId w:val="1"/>
        </w:numPr>
        <w:spacing w:after="0" w:line="240" w:lineRule="auto"/>
        <w:ind w:left="709" w:hanging="567"/>
        <w:jc w:val="both"/>
        <w:rPr>
          <w:rFonts w:ascii="Arial" w:eastAsia="Calibri" w:hAnsi="Arial" w:cs="Arial"/>
          <w:sz w:val="24"/>
          <w:szCs w:val="24"/>
        </w:rPr>
      </w:pPr>
      <w:r>
        <w:rPr>
          <w:rFonts w:ascii="Arial" w:eastAsia="Calibri" w:hAnsi="Arial" w:cs="Arial"/>
          <w:sz w:val="24"/>
          <w:szCs w:val="24"/>
        </w:rPr>
        <w:t>The tables below illustrate the breakdown of the departments that updated the qualifications of their senior managers on PERSAL between 31 October 2021 and 31 January 2022:</w:t>
      </w:r>
    </w:p>
    <w:p w14:paraId="16D81378" w14:textId="77777777" w:rsidR="0027276C" w:rsidRPr="00C903D8" w:rsidRDefault="0027276C" w:rsidP="0027276C">
      <w:pPr>
        <w:pStyle w:val="ListParagraph"/>
        <w:rPr>
          <w:rFonts w:ascii="Arial" w:eastAsia="Calibri" w:hAnsi="Arial" w:cs="Arial"/>
          <w:sz w:val="24"/>
          <w:szCs w:val="24"/>
        </w:rPr>
      </w:pPr>
    </w:p>
    <w:p w14:paraId="7A6FA19B" w14:textId="77777777" w:rsidR="0027276C" w:rsidRDefault="0027276C" w:rsidP="0027276C">
      <w:pPr>
        <w:pStyle w:val="ListParagraph"/>
        <w:spacing w:after="0" w:line="240" w:lineRule="auto"/>
        <w:ind w:left="709"/>
        <w:jc w:val="both"/>
        <w:rPr>
          <w:rFonts w:ascii="Arial" w:eastAsia="Calibri" w:hAnsi="Arial" w:cs="Arial"/>
          <w:sz w:val="24"/>
          <w:szCs w:val="24"/>
        </w:rPr>
      </w:pPr>
      <w:r>
        <w:rPr>
          <w:rFonts w:ascii="Arial" w:eastAsia="Calibri" w:hAnsi="Arial" w:cs="Arial"/>
          <w:sz w:val="24"/>
          <w:szCs w:val="24"/>
        </w:rPr>
        <w:t xml:space="preserve">(a) Breakdown for National departments </w:t>
      </w:r>
    </w:p>
    <w:p w14:paraId="2797AE4C" w14:textId="77777777" w:rsidR="0027276C" w:rsidRPr="00E42B10" w:rsidRDefault="0027276C" w:rsidP="0027276C">
      <w:pPr>
        <w:pStyle w:val="ListParagraph"/>
        <w:spacing w:after="0" w:line="240" w:lineRule="auto"/>
        <w:ind w:left="1080"/>
        <w:jc w:val="both"/>
        <w:rPr>
          <w:rFonts w:ascii="Arial" w:eastAsia="Calibri" w:hAnsi="Arial" w:cs="Arial"/>
          <w:sz w:val="24"/>
          <w:szCs w:val="24"/>
        </w:rPr>
      </w:pPr>
    </w:p>
    <w:tbl>
      <w:tblPr>
        <w:tblStyle w:val="TableGrid"/>
        <w:tblW w:w="8500" w:type="dxa"/>
        <w:tblInd w:w="709" w:type="dxa"/>
        <w:tblLook w:val="04A0" w:firstRow="1" w:lastRow="0" w:firstColumn="1" w:lastColumn="0" w:noHBand="0" w:noVBand="1"/>
      </w:tblPr>
      <w:tblGrid>
        <w:gridCol w:w="4389"/>
        <w:gridCol w:w="1985"/>
        <w:gridCol w:w="2126"/>
      </w:tblGrid>
      <w:tr w:rsidR="0027276C" w14:paraId="489F66E0" w14:textId="77777777" w:rsidTr="00A80D06">
        <w:tc>
          <w:tcPr>
            <w:tcW w:w="4389" w:type="dxa"/>
          </w:tcPr>
          <w:p w14:paraId="01065E2C" w14:textId="77777777" w:rsidR="0027276C" w:rsidRPr="0048022B" w:rsidRDefault="0027276C" w:rsidP="00A80D06">
            <w:pPr>
              <w:pStyle w:val="ListParagraph"/>
              <w:ind w:left="0"/>
              <w:jc w:val="both"/>
              <w:rPr>
                <w:rFonts w:ascii="Arial" w:eastAsia="Calibri" w:hAnsi="Arial" w:cs="Arial"/>
                <w:b/>
                <w:sz w:val="24"/>
                <w:szCs w:val="24"/>
              </w:rPr>
            </w:pPr>
            <w:r w:rsidRPr="0048022B">
              <w:rPr>
                <w:rFonts w:ascii="Arial" w:eastAsia="Calibri" w:hAnsi="Arial" w:cs="Arial"/>
                <w:b/>
                <w:sz w:val="24"/>
                <w:szCs w:val="24"/>
              </w:rPr>
              <w:t xml:space="preserve">Department </w:t>
            </w:r>
          </w:p>
        </w:tc>
        <w:tc>
          <w:tcPr>
            <w:tcW w:w="1985" w:type="dxa"/>
          </w:tcPr>
          <w:p w14:paraId="6C57792D"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126" w:type="dxa"/>
          </w:tcPr>
          <w:p w14:paraId="72D0A038"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27276C" w14:paraId="52E30313" w14:textId="77777777" w:rsidTr="00A80D06">
        <w:tc>
          <w:tcPr>
            <w:tcW w:w="4389" w:type="dxa"/>
          </w:tcPr>
          <w:p w14:paraId="263A73D2"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Times New Roman" w:hAnsi="Arial" w:cs="Arial"/>
                <w:sz w:val="24"/>
                <w:szCs w:val="24"/>
                <w:lang w:eastAsia="en-ZA"/>
              </w:rPr>
              <w:t>Agriculture, Land Reform and Rural Development</w:t>
            </w:r>
          </w:p>
        </w:tc>
        <w:tc>
          <w:tcPr>
            <w:tcW w:w="1985" w:type="dxa"/>
          </w:tcPr>
          <w:p w14:paraId="2B7A0DF7"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72</w:t>
            </w:r>
          </w:p>
        </w:tc>
        <w:tc>
          <w:tcPr>
            <w:tcW w:w="2126" w:type="dxa"/>
          </w:tcPr>
          <w:p w14:paraId="04768BEF"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70</w:t>
            </w:r>
          </w:p>
        </w:tc>
      </w:tr>
      <w:tr w:rsidR="0027276C" w14:paraId="563B7574" w14:textId="77777777" w:rsidTr="00A80D06">
        <w:tc>
          <w:tcPr>
            <w:tcW w:w="4389" w:type="dxa"/>
          </w:tcPr>
          <w:p w14:paraId="69F9D308" w14:textId="77777777" w:rsidR="0027276C" w:rsidRPr="00763947" w:rsidRDefault="0027276C" w:rsidP="00A80D06">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Communications and Digital Technologies</w:t>
            </w:r>
          </w:p>
        </w:tc>
        <w:tc>
          <w:tcPr>
            <w:tcW w:w="1985" w:type="dxa"/>
          </w:tcPr>
          <w:p w14:paraId="3021BFA9"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15</w:t>
            </w:r>
          </w:p>
        </w:tc>
        <w:tc>
          <w:tcPr>
            <w:tcW w:w="2126" w:type="dxa"/>
          </w:tcPr>
          <w:p w14:paraId="19C28380"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14</w:t>
            </w:r>
          </w:p>
        </w:tc>
      </w:tr>
      <w:tr w:rsidR="0027276C" w14:paraId="49471E75" w14:textId="77777777" w:rsidTr="00A80D06">
        <w:tc>
          <w:tcPr>
            <w:tcW w:w="4389" w:type="dxa"/>
          </w:tcPr>
          <w:p w14:paraId="4215C692" w14:textId="77777777" w:rsidR="0027276C" w:rsidRPr="00763947" w:rsidRDefault="0027276C" w:rsidP="00A80D06">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Correctional Services</w:t>
            </w:r>
          </w:p>
        </w:tc>
        <w:tc>
          <w:tcPr>
            <w:tcW w:w="1985" w:type="dxa"/>
          </w:tcPr>
          <w:p w14:paraId="586FAA4D"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55</w:t>
            </w:r>
          </w:p>
        </w:tc>
        <w:tc>
          <w:tcPr>
            <w:tcW w:w="2126" w:type="dxa"/>
          </w:tcPr>
          <w:p w14:paraId="4EE52EF4"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52</w:t>
            </w:r>
          </w:p>
        </w:tc>
      </w:tr>
      <w:tr w:rsidR="0027276C" w14:paraId="33609927" w14:textId="77777777" w:rsidTr="00A80D06">
        <w:tc>
          <w:tcPr>
            <w:tcW w:w="4389" w:type="dxa"/>
          </w:tcPr>
          <w:p w14:paraId="486843D9" w14:textId="77777777" w:rsidR="0027276C" w:rsidRPr="00763947" w:rsidRDefault="0027276C" w:rsidP="00A80D06">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Education</w:t>
            </w:r>
          </w:p>
        </w:tc>
        <w:tc>
          <w:tcPr>
            <w:tcW w:w="1985" w:type="dxa"/>
          </w:tcPr>
          <w:p w14:paraId="62FFB166"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1</w:t>
            </w:r>
          </w:p>
        </w:tc>
        <w:tc>
          <w:tcPr>
            <w:tcW w:w="2126" w:type="dxa"/>
          </w:tcPr>
          <w:p w14:paraId="06458088"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0</w:t>
            </w:r>
          </w:p>
        </w:tc>
      </w:tr>
      <w:tr w:rsidR="0027276C" w14:paraId="2524BD3E" w14:textId="77777777" w:rsidTr="00A80D06">
        <w:tc>
          <w:tcPr>
            <w:tcW w:w="4389" w:type="dxa"/>
          </w:tcPr>
          <w:p w14:paraId="1BE04C68" w14:textId="77777777" w:rsidR="0027276C" w:rsidRPr="00763947" w:rsidRDefault="0027276C" w:rsidP="00A80D06">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lastRenderedPageBreak/>
              <w:t>Employment and Labour</w:t>
            </w:r>
          </w:p>
        </w:tc>
        <w:tc>
          <w:tcPr>
            <w:tcW w:w="1985" w:type="dxa"/>
          </w:tcPr>
          <w:p w14:paraId="06DFE017"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48</w:t>
            </w:r>
          </w:p>
        </w:tc>
        <w:tc>
          <w:tcPr>
            <w:tcW w:w="2126" w:type="dxa"/>
          </w:tcPr>
          <w:p w14:paraId="55A48F92"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47</w:t>
            </w:r>
          </w:p>
        </w:tc>
      </w:tr>
      <w:tr w:rsidR="0027276C" w14:paraId="48A84109" w14:textId="77777777" w:rsidTr="00A80D06">
        <w:tc>
          <w:tcPr>
            <w:tcW w:w="4389" w:type="dxa"/>
          </w:tcPr>
          <w:p w14:paraId="0D7CA7E7" w14:textId="77777777" w:rsidR="0027276C" w:rsidRPr="00763947" w:rsidRDefault="0027276C" w:rsidP="00A80D06">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Higher Education and Training</w:t>
            </w:r>
          </w:p>
        </w:tc>
        <w:tc>
          <w:tcPr>
            <w:tcW w:w="1985" w:type="dxa"/>
          </w:tcPr>
          <w:p w14:paraId="0241FB20"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50</w:t>
            </w:r>
          </w:p>
        </w:tc>
        <w:tc>
          <w:tcPr>
            <w:tcW w:w="2126" w:type="dxa"/>
          </w:tcPr>
          <w:p w14:paraId="384BA290"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49</w:t>
            </w:r>
          </w:p>
        </w:tc>
      </w:tr>
      <w:tr w:rsidR="0027276C" w14:paraId="65F6099A" w14:textId="77777777" w:rsidTr="00A80D06">
        <w:tc>
          <w:tcPr>
            <w:tcW w:w="4389" w:type="dxa"/>
          </w:tcPr>
          <w:p w14:paraId="79D3D520" w14:textId="77777777" w:rsidR="0027276C" w:rsidRPr="00763947" w:rsidRDefault="0027276C" w:rsidP="00A80D06">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Human Settlements</w:t>
            </w:r>
          </w:p>
        </w:tc>
        <w:tc>
          <w:tcPr>
            <w:tcW w:w="1985" w:type="dxa"/>
          </w:tcPr>
          <w:p w14:paraId="4EA42B2E"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30</w:t>
            </w:r>
          </w:p>
        </w:tc>
        <w:tc>
          <w:tcPr>
            <w:tcW w:w="2126" w:type="dxa"/>
          </w:tcPr>
          <w:p w14:paraId="0B19559C"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29</w:t>
            </w:r>
          </w:p>
        </w:tc>
      </w:tr>
      <w:tr w:rsidR="0027276C" w14:paraId="2D096875" w14:textId="77777777" w:rsidTr="00A80D06">
        <w:tc>
          <w:tcPr>
            <w:tcW w:w="4389" w:type="dxa"/>
          </w:tcPr>
          <w:p w14:paraId="2ADB412C" w14:textId="77777777" w:rsidR="0027276C" w:rsidRPr="00763947" w:rsidRDefault="0027276C" w:rsidP="00A80D06">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International Relations and Cooperation</w:t>
            </w:r>
          </w:p>
        </w:tc>
        <w:tc>
          <w:tcPr>
            <w:tcW w:w="1985" w:type="dxa"/>
          </w:tcPr>
          <w:p w14:paraId="386001DD"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32</w:t>
            </w:r>
          </w:p>
        </w:tc>
        <w:tc>
          <w:tcPr>
            <w:tcW w:w="2126" w:type="dxa"/>
          </w:tcPr>
          <w:p w14:paraId="56343CB2"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30</w:t>
            </w:r>
          </w:p>
        </w:tc>
      </w:tr>
      <w:tr w:rsidR="0027276C" w14:paraId="63D91021" w14:textId="77777777" w:rsidTr="00A80D06">
        <w:tc>
          <w:tcPr>
            <w:tcW w:w="4389" w:type="dxa"/>
          </w:tcPr>
          <w:p w14:paraId="5CF92AA4" w14:textId="77777777" w:rsidR="0027276C" w:rsidRPr="00763947" w:rsidRDefault="0027276C" w:rsidP="00A80D06">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Justice and Constitutional Development</w:t>
            </w:r>
          </w:p>
        </w:tc>
        <w:tc>
          <w:tcPr>
            <w:tcW w:w="1985" w:type="dxa"/>
          </w:tcPr>
          <w:p w14:paraId="5DE5C31F"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152</w:t>
            </w:r>
          </w:p>
        </w:tc>
        <w:tc>
          <w:tcPr>
            <w:tcW w:w="2126" w:type="dxa"/>
          </w:tcPr>
          <w:p w14:paraId="527B6B88"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147</w:t>
            </w:r>
          </w:p>
        </w:tc>
      </w:tr>
      <w:tr w:rsidR="0027276C" w14:paraId="4EB08251" w14:textId="77777777" w:rsidTr="00A80D06">
        <w:tc>
          <w:tcPr>
            <w:tcW w:w="4389" w:type="dxa"/>
          </w:tcPr>
          <w:p w14:paraId="194CA605" w14:textId="77777777" w:rsidR="0027276C" w:rsidRPr="00763947" w:rsidRDefault="0027276C" w:rsidP="00A80D06">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National School of Government</w:t>
            </w:r>
          </w:p>
        </w:tc>
        <w:tc>
          <w:tcPr>
            <w:tcW w:w="1985" w:type="dxa"/>
          </w:tcPr>
          <w:p w14:paraId="2C89D41A"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4</w:t>
            </w:r>
          </w:p>
        </w:tc>
        <w:tc>
          <w:tcPr>
            <w:tcW w:w="2126" w:type="dxa"/>
          </w:tcPr>
          <w:p w14:paraId="3E9AAB75"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3</w:t>
            </w:r>
          </w:p>
        </w:tc>
      </w:tr>
      <w:tr w:rsidR="0027276C" w14:paraId="4FA33F56" w14:textId="77777777" w:rsidTr="00A80D06">
        <w:tc>
          <w:tcPr>
            <w:tcW w:w="4389" w:type="dxa"/>
          </w:tcPr>
          <w:p w14:paraId="64843CF5" w14:textId="77777777" w:rsidR="0027276C" w:rsidRPr="00763947" w:rsidRDefault="0027276C" w:rsidP="00A80D06">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National Treasury</w:t>
            </w:r>
          </w:p>
        </w:tc>
        <w:tc>
          <w:tcPr>
            <w:tcW w:w="1985" w:type="dxa"/>
          </w:tcPr>
          <w:p w14:paraId="4023738C"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64</w:t>
            </w:r>
          </w:p>
        </w:tc>
        <w:tc>
          <w:tcPr>
            <w:tcW w:w="2126" w:type="dxa"/>
          </w:tcPr>
          <w:p w14:paraId="2B1494F5"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63</w:t>
            </w:r>
          </w:p>
        </w:tc>
      </w:tr>
      <w:tr w:rsidR="0027276C" w14:paraId="347E0824" w14:textId="77777777" w:rsidTr="00A80D06">
        <w:tc>
          <w:tcPr>
            <w:tcW w:w="4389" w:type="dxa"/>
          </w:tcPr>
          <w:p w14:paraId="44C1B942" w14:textId="77777777" w:rsidR="0027276C" w:rsidRPr="00763947" w:rsidRDefault="0027276C" w:rsidP="00A80D06">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Public Enterprises</w:t>
            </w:r>
          </w:p>
        </w:tc>
        <w:tc>
          <w:tcPr>
            <w:tcW w:w="1985" w:type="dxa"/>
          </w:tcPr>
          <w:p w14:paraId="56ECEBD9"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13</w:t>
            </w:r>
          </w:p>
        </w:tc>
        <w:tc>
          <w:tcPr>
            <w:tcW w:w="2126" w:type="dxa"/>
          </w:tcPr>
          <w:p w14:paraId="5A20B9A0"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11</w:t>
            </w:r>
          </w:p>
        </w:tc>
      </w:tr>
      <w:tr w:rsidR="0027276C" w14:paraId="2A4BC04B" w14:textId="77777777" w:rsidTr="00A80D06">
        <w:tc>
          <w:tcPr>
            <w:tcW w:w="4389" w:type="dxa"/>
          </w:tcPr>
          <w:p w14:paraId="620B1ED3" w14:textId="77777777" w:rsidR="0027276C" w:rsidRPr="00763947" w:rsidRDefault="0027276C" w:rsidP="00A80D06">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Public Works and Infrastructure</w:t>
            </w:r>
          </w:p>
        </w:tc>
        <w:tc>
          <w:tcPr>
            <w:tcW w:w="1985" w:type="dxa"/>
          </w:tcPr>
          <w:p w14:paraId="5FAA6502"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48</w:t>
            </w:r>
          </w:p>
        </w:tc>
        <w:tc>
          <w:tcPr>
            <w:tcW w:w="2126" w:type="dxa"/>
          </w:tcPr>
          <w:p w14:paraId="26F1EE32"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47</w:t>
            </w:r>
          </w:p>
        </w:tc>
      </w:tr>
      <w:tr w:rsidR="0027276C" w14:paraId="43BFEFFD" w14:textId="77777777" w:rsidTr="00A80D06">
        <w:tc>
          <w:tcPr>
            <w:tcW w:w="4389" w:type="dxa"/>
          </w:tcPr>
          <w:p w14:paraId="371CC5B4" w14:textId="77777777" w:rsidR="0027276C" w:rsidRPr="00763947" w:rsidRDefault="0027276C" w:rsidP="00A80D06">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Science and Innovation</w:t>
            </w:r>
          </w:p>
        </w:tc>
        <w:tc>
          <w:tcPr>
            <w:tcW w:w="1985" w:type="dxa"/>
          </w:tcPr>
          <w:p w14:paraId="65D956AA"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14</w:t>
            </w:r>
          </w:p>
        </w:tc>
        <w:tc>
          <w:tcPr>
            <w:tcW w:w="2126" w:type="dxa"/>
          </w:tcPr>
          <w:p w14:paraId="5DDEB483"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13</w:t>
            </w:r>
          </w:p>
        </w:tc>
      </w:tr>
      <w:tr w:rsidR="0027276C" w14:paraId="5078E60D" w14:textId="77777777" w:rsidTr="00A80D06">
        <w:tc>
          <w:tcPr>
            <w:tcW w:w="4389" w:type="dxa"/>
          </w:tcPr>
          <w:p w14:paraId="3566940D" w14:textId="77777777" w:rsidR="0027276C" w:rsidRPr="00763947" w:rsidRDefault="0027276C" w:rsidP="00A80D06">
            <w:pPr>
              <w:pStyle w:val="ListParagraph"/>
              <w:ind w:left="0"/>
              <w:jc w:val="both"/>
              <w:rPr>
                <w:rFonts w:ascii="Arial" w:eastAsia="Times New Roman" w:hAnsi="Arial" w:cs="Arial"/>
                <w:sz w:val="24"/>
                <w:szCs w:val="24"/>
                <w:lang w:eastAsia="en-ZA"/>
              </w:rPr>
            </w:pPr>
            <w:r w:rsidRPr="00763947">
              <w:rPr>
                <w:rFonts w:ascii="Arial" w:eastAsia="Times New Roman" w:hAnsi="Arial" w:cs="Arial"/>
                <w:sz w:val="24"/>
                <w:szCs w:val="24"/>
                <w:lang w:eastAsia="en-ZA"/>
              </w:rPr>
              <w:t>Women, Youth and Persons with Disabilities</w:t>
            </w:r>
          </w:p>
        </w:tc>
        <w:tc>
          <w:tcPr>
            <w:tcW w:w="1985" w:type="dxa"/>
          </w:tcPr>
          <w:p w14:paraId="3B4A9A14"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8</w:t>
            </w:r>
          </w:p>
        </w:tc>
        <w:tc>
          <w:tcPr>
            <w:tcW w:w="2126" w:type="dxa"/>
          </w:tcPr>
          <w:p w14:paraId="3805C590" w14:textId="77777777" w:rsidR="0027276C" w:rsidRPr="00763947" w:rsidRDefault="0027276C" w:rsidP="00A80D06">
            <w:pPr>
              <w:pStyle w:val="ListParagraph"/>
              <w:ind w:left="0"/>
              <w:jc w:val="both"/>
              <w:rPr>
                <w:rFonts w:ascii="Arial" w:eastAsia="Calibri" w:hAnsi="Arial" w:cs="Arial"/>
                <w:sz w:val="24"/>
                <w:szCs w:val="24"/>
              </w:rPr>
            </w:pPr>
            <w:r w:rsidRPr="00763947">
              <w:rPr>
                <w:rFonts w:ascii="Arial" w:eastAsia="Calibri" w:hAnsi="Arial" w:cs="Arial"/>
                <w:sz w:val="24"/>
                <w:szCs w:val="24"/>
              </w:rPr>
              <w:t>2</w:t>
            </w:r>
          </w:p>
        </w:tc>
      </w:tr>
    </w:tbl>
    <w:p w14:paraId="491E582A" w14:textId="77777777" w:rsidR="0027276C" w:rsidRDefault="0027276C" w:rsidP="0027276C">
      <w:pPr>
        <w:pStyle w:val="ListParagraph"/>
        <w:spacing w:after="0" w:line="240" w:lineRule="auto"/>
        <w:ind w:left="709"/>
        <w:jc w:val="both"/>
        <w:rPr>
          <w:rFonts w:ascii="Arial" w:eastAsia="Calibri" w:hAnsi="Arial" w:cs="Arial"/>
          <w:sz w:val="24"/>
          <w:szCs w:val="24"/>
        </w:rPr>
      </w:pPr>
    </w:p>
    <w:p w14:paraId="2C291C20" w14:textId="77777777" w:rsidR="0027276C" w:rsidRDefault="0027276C" w:rsidP="0027276C">
      <w:pPr>
        <w:pStyle w:val="ListParagraph"/>
        <w:spacing w:after="0" w:line="240" w:lineRule="auto"/>
        <w:ind w:left="709"/>
        <w:jc w:val="both"/>
        <w:rPr>
          <w:rFonts w:ascii="Arial" w:eastAsia="Calibri" w:hAnsi="Arial" w:cs="Arial"/>
          <w:sz w:val="24"/>
          <w:szCs w:val="24"/>
        </w:rPr>
      </w:pPr>
      <w:r>
        <w:rPr>
          <w:rFonts w:ascii="Arial" w:eastAsia="Calibri" w:hAnsi="Arial" w:cs="Arial"/>
          <w:sz w:val="24"/>
          <w:szCs w:val="24"/>
        </w:rPr>
        <w:t xml:space="preserve">(b) Breakdown for Provincial departments </w:t>
      </w:r>
    </w:p>
    <w:p w14:paraId="4028BB6F" w14:textId="77777777" w:rsidR="0027276C" w:rsidRDefault="0027276C" w:rsidP="0027276C">
      <w:pPr>
        <w:pStyle w:val="ListParagraph"/>
        <w:spacing w:after="0" w:line="240" w:lineRule="auto"/>
        <w:ind w:left="709"/>
        <w:jc w:val="both"/>
        <w:rPr>
          <w:rFonts w:ascii="Arial" w:eastAsia="Calibri" w:hAnsi="Arial" w:cs="Arial"/>
          <w:sz w:val="24"/>
          <w:szCs w:val="24"/>
        </w:rPr>
      </w:pPr>
    </w:p>
    <w:p w14:paraId="75AB79EC" w14:textId="77777777" w:rsidR="0027276C" w:rsidRDefault="0027276C" w:rsidP="0027276C">
      <w:pPr>
        <w:pStyle w:val="ListParagraph"/>
        <w:spacing w:after="0" w:line="240" w:lineRule="auto"/>
        <w:ind w:left="709"/>
        <w:jc w:val="both"/>
        <w:rPr>
          <w:rFonts w:ascii="Arial" w:eastAsia="Calibri" w:hAnsi="Arial" w:cs="Arial"/>
          <w:sz w:val="24"/>
          <w:szCs w:val="24"/>
        </w:rPr>
      </w:pPr>
      <w:r>
        <w:rPr>
          <w:rFonts w:ascii="Arial" w:eastAsia="Calibri" w:hAnsi="Arial" w:cs="Arial"/>
          <w:sz w:val="24"/>
          <w:szCs w:val="24"/>
        </w:rPr>
        <w:t>Eastern Cape</w:t>
      </w:r>
    </w:p>
    <w:p w14:paraId="4E714274" w14:textId="77777777" w:rsidR="0027276C" w:rsidRDefault="0027276C" w:rsidP="0027276C">
      <w:pPr>
        <w:pStyle w:val="ListParagraph"/>
        <w:spacing w:after="0" w:line="240" w:lineRule="auto"/>
        <w:ind w:left="709"/>
        <w:rPr>
          <w:rFonts w:ascii="Arial" w:eastAsia="Calibri" w:hAnsi="Arial" w:cs="Arial"/>
          <w:sz w:val="24"/>
          <w:szCs w:val="24"/>
        </w:rPr>
      </w:pPr>
    </w:p>
    <w:tbl>
      <w:tblPr>
        <w:tblStyle w:val="TableGrid"/>
        <w:tblW w:w="8500" w:type="dxa"/>
        <w:tblInd w:w="709" w:type="dxa"/>
        <w:tblLook w:val="04A0" w:firstRow="1" w:lastRow="0" w:firstColumn="1" w:lastColumn="0" w:noHBand="0" w:noVBand="1"/>
      </w:tblPr>
      <w:tblGrid>
        <w:gridCol w:w="4389"/>
        <w:gridCol w:w="1985"/>
        <w:gridCol w:w="2126"/>
      </w:tblGrid>
      <w:tr w:rsidR="0027276C" w14:paraId="6A4ACFA8" w14:textId="77777777" w:rsidTr="00A80D06">
        <w:tc>
          <w:tcPr>
            <w:tcW w:w="4389" w:type="dxa"/>
          </w:tcPr>
          <w:p w14:paraId="6A0F2F62" w14:textId="77777777" w:rsidR="0027276C" w:rsidRPr="0048022B" w:rsidRDefault="0027276C" w:rsidP="00A80D06">
            <w:pPr>
              <w:pStyle w:val="ListParagraph"/>
              <w:ind w:left="0"/>
              <w:rPr>
                <w:rFonts w:ascii="Arial" w:eastAsia="Calibri" w:hAnsi="Arial" w:cs="Arial"/>
                <w:b/>
                <w:sz w:val="24"/>
                <w:szCs w:val="24"/>
              </w:rPr>
            </w:pPr>
            <w:r w:rsidRPr="0048022B">
              <w:rPr>
                <w:rFonts w:ascii="Arial" w:eastAsia="Calibri" w:hAnsi="Arial" w:cs="Arial"/>
                <w:b/>
                <w:sz w:val="24"/>
                <w:szCs w:val="24"/>
              </w:rPr>
              <w:t xml:space="preserve">Department </w:t>
            </w:r>
          </w:p>
        </w:tc>
        <w:tc>
          <w:tcPr>
            <w:tcW w:w="1985" w:type="dxa"/>
          </w:tcPr>
          <w:p w14:paraId="6399BB3C"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126" w:type="dxa"/>
          </w:tcPr>
          <w:p w14:paraId="1BB0D792"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27276C" w14:paraId="4188429C" w14:textId="77777777" w:rsidTr="00A80D06">
        <w:tc>
          <w:tcPr>
            <w:tcW w:w="8500" w:type="dxa"/>
            <w:gridSpan w:val="3"/>
          </w:tcPr>
          <w:p w14:paraId="530D5525" w14:textId="77777777" w:rsidR="0027276C" w:rsidRDefault="0027276C" w:rsidP="00A80D06">
            <w:pPr>
              <w:pStyle w:val="ListParagraph"/>
              <w:ind w:left="0"/>
              <w:jc w:val="center"/>
              <w:rPr>
                <w:rFonts w:ascii="Arial" w:eastAsia="Calibri" w:hAnsi="Arial" w:cs="Arial"/>
                <w:sz w:val="24"/>
                <w:szCs w:val="24"/>
              </w:rPr>
            </w:pPr>
            <w:r>
              <w:rPr>
                <w:rFonts w:ascii="Arial" w:eastAsia="Calibri" w:hAnsi="Arial" w:cs="Arial"/>
                <w:sz w:val="24"/>
                <w:szCs w:val="24"/>
              </w:rPr>
              <w:t>None</w:t>
            </w:r>
          </w:p>
        </w:tc>
      </w:tr>
    </w:tbl>
    <w:p w14:paraId="2370302B" w14:textId="77777777" w:rsidR="0027276C" w:rsidRDefault="0027276C" w:rsidP="0027276C">
      <w:pPr>
        <w:pStyle w:val="ListParagraph"/>
        <w:spacing w:after="0" w:line="240" w:lineRule="auto"/>
        <w:ind w:left="709"/>
        <w:rPr>
          <w:rFonts w:ascii="Arial" w:eastAsia="Calibri" w:hAnsi="Arial" w:cs="Arial"/>
          <w:sz w:val="24"/>
          <w:szCs w:val="24"/>
        </w:rPr>
      </w:pPr>
    </w:p>
    <w:p w14:paraId="21F49EC4" w14:textId="77777777" w:rsidR="0027276C" w:rsidRDefault="0027276C" w:rsidP="0027276C">
      <w:pPr>
        <w:pStyle w:val="ListParagraph"/>
        <w:spacing w:after="0" w:line="240" w:lineRule="auto"/>
        <w:ind w:left="709"/>
        <w:rPr>
          <w:rFonts w:ascii="Arial" w:eastAsia="Calibri" w:hAnsi="Arial" w:cs="Arial"/>
          <w:sz w:val="24"/>
          <w:szCs w:val="24"/>
        </w:rPr>
      </w:pPr>
      <w:r>
        <w:rPr>
          <w:rFonts w:ascii="Arial" w:eastAsia="Calibri" w:hAnsi="Arial" w:cs="Arial"/>
          <w:sz w:val="24"/>
          <w:szCs w:val="24"/>
        </w:rPr>
        <w:t>Free State</w:t>
      </w:r>
    </w:p>
    <w:p w14:paraId="407B8112" w14:textId="77777777" w:rsidR="0027276C" w:rsidRDefault="0027276C" w:rsidP="0027276C">
      <w:pPr>
        <w:pStyle w:val="ListParagraph"/>
        <w:spacing w:after="0" w:line="240" w:lineRule="auto"/>
        <w:ind w:left="709"/>
        <w:rPr>
          <w:rFonts w:ascii="Arial" w:eastAsia="Calibri" w:hAnsi="Arial" w:cs="Arial"/>
          <w:sz w:val="24"/>
          <w:szCs w:val="24"/>
        </w:rPr>
      </w:pPr>
    </w:p>
    <w:tbl>
      <w:tblPr>
        <w:tblStyle w:val="TableGrid"/>
        <w:tblW w:w="8500" w:type="dxa"/>
        <w:tblInd w:w="709" w:type="dxa"/>
        <w:tblLook w:val="04A0" w:firstRow="1" w:lastRow="0" w:firstColumn="1" w:lastColumn="0" w:noHBand="0" w:noVBand="1"/>
      </w:tblPr>
      <w:tblGrid>
        <w:gridCol w:w="4389"/>
        <w:gridCol w:w="1985"/>
        <w:gridCol w:w="2126"/>
      </w:tblGrid>
      <w:tr w:rsidR="0027276C" w14:paraId="15CE1015" w14:textId="77777777" w:rsidTr="00A80D06">
        <w:tc>
          <w:tcPr>
            <w:tcW w:w="4389" w:type="dxa"/>
          </w:tcPr>
          <w:p w14:paraId="5D136E66" w14:textId="77777777" w:rsidR="0027276C" w:rsidRPr="005106EC" w:rsidRDefault="0027276C" w:rsidP="00A80D06">
            <w:pPr>
              <w:pStyle w:val="ListParagraph"/>
              <w:ind w:left="0"/>
              <w:rPr>
                <w:rFonts w:ascii="Arial" w:eastAsia="Calibri" w:hAnsi="Arial" w:cs="Arial"/>
                <w:b/>
                <w:sz w:val="24"/>
                <w:szCs w:val="24"/>
              </w:rPr>
            </w:pPr>
            <w:r w:rsidRPr="005106EC">
              <w:rPr>
                <w:rFonts w:ascii="Arial" w:eastAsia="Calibri" w:hAnsi="Arial" w:cs="Arial"/>
                <w:b/>
                <w:sz w:val="24"/>
                <w:szCs w:val="24"/>
              </w:rPr>
              <w:t xml:space="preserve">Department </w:t>
            </w:r>
          </w:p>
        </w:tc>
        <w:tc>
          <w:tcPr>
            <w:tcW w:w="1985" w:type="dxa"/>
          </w:tcPr>
          <w:p w14:paraId="4D7F173F"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126" w:type="dxa"/>
          </w:tcPr>
          <w:p w14:paraId="1FAB9DB6"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27276C" w14:paraId="58A70336" w14:textId="77777777" w:rsidTr="00A80D06">
        <w:tc>
          <w:tcPr>
            <w:tcW w:w="4389" w:type="dxa"/>
          </w:tcPr>
          <w:p w14:paraId="1D4BBB9D" w14:textId="77777777" w:rsidR="0027276C" w:rsidRDefault="0027276C" w:rsidP="00A80D06">
            <w:pPr>
              <w:pStyle w:val="ListParagraph"/>
              <w:ind w:left="0"/>
              <w:rPr>
                <w:rFonts w:ascii="Arial" w:eastAsia="Calibri" w:hAnsi="Arial" w:cs="Arial"/>
                <w:sz w:val="24"/>
                <w:szCs w:val="24"/>
              </w:rPr>
            </w:pPr>
            <w:r w:rsidRPr="006B4BD7">
              <w:rPr>
                <w:rFonts w:ascii="Arial" w:eastAsia="Calibri" w:hAnsi="Arial" w:cs="Arial"/>
                <w:sz w:val="24"/>
                <w:szCs w:val="24"/>
              </w:rPr>
              <w:t>Agriculture</w:t>
            </w:r>
          </w:p>
        </w:tc>
        <w:tc>
          <w:tcPr>
            <w:tcW w:w="1985" w:type="dxa"/>
          </w:tcPr>
          <w:p w14:paraId="7D694289"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18</w:t>
            </w:r>
          </w:p>
        </w:tc>
        <w:tc>
          <w:tcPr>
            <w:tcW w:w="2126" w:type="dxa"/>
          </w:tcPr>
          <w:p w14:paraId="4A2A6D11"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17</w:t>
            </w:r>
          </w:p>
        </w:tc>
      </w:tr>
      <w:tr w:rsidR="0027276C" w14:paraId="66F439A0" w14:textId="77777777" w:rsidTr="00A80D06">
        <w:tc>
          <w:tcPr>
            <w:tcW w:w="4389" w:type="dxa"/>
          </w:tcPr>
          <w:p w14:paraId="1A3306E3" w14:textId="77777777" w:rsidR="0027276C" w:rsidRDefault="0027276C" w:rsidP="00A80D06">
            <w:pPr>
              <w:pStyle w:val="ListParagraph"/>
              <w:ind w:left="0"/>
              <w:rPr>
                <w:rFonts w:ascii="Arial" w:eastAsia="Calibri" w:hAnsi="Arial" w:cs="Arial"/>
                <w:sz w:val="24"/>
                <w:szCs w:val="24"/>
              </w:rPr>
            </w:pPr>
            <w:r w:rsidRPr="006B4BD7">
              <w:rPr>
                <w:rFonts w:ascii="Arial" w:eastAsia="Calibri" w:hAnsi="Arial" w:cs="Arial"/>
                <w:sz w:val="24"/>
                <w:szCs w:val="24"/>
              </w:rPr>
              <w:t>Office of the Premier</w:t>
            </w:r>
          </w:p>
        </w:tc>
        <w:tc>
          <w:tcPr>
            <w:tcW w:w="1985" w:type="dxa"/>
          </w:tcPr>
          <w:p w14:paraId="329BE4E5"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8</w:t>
            </w:r>
          </w:p>
        </w:tc>
        <w:tc>
          <w:tcPr>
            <w:tcW w:w="2126" w:type="dxa"/>
          </w:tcPr>
          <w:p w14:paraId="21A8E209"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7</w:t>
            </w:r>
          </w:p>
        </w:tc>
      </w:tr>
      <w:tr w:rsidR="0027276C" w14:paraId="0EF2CA9F" w14:textId="77777777" w:rsidTr="00A80D06">
        <w:tc>
          <w:tcPr>
            <w:tcW w:w="4389" w:type="dxa"/>
          </w:tcPr>
          <w:p w14:paraId="42539E78" w14:textId="77777777" w:rsidR="0027276C" w:rsidRDefault="0027276C" w:rsidP="00A80D06">
            <w:pPr>
              <w:pStyle w:val="ListParagraph"/>
              <w:ind w:left="0"/>
              <w:rPr>
                <w:rFonts w:ascii="Arial" w:eastAsia="Calibri" w:hAnsi="Arial" w:cs="Arial"/>
                <w:sz w:val="24"/>
                <w:szCs w:val="24"/>
              </w:rPr>
            </w:pPr>
            <w:r w:rsidRPr="006B4BD7">
              <w:rPr>
                <w:rFonts w:ascii="Arial" w:eastAsia="Calibri" w:hAnsi="Arial" w:cs="Arial"/>
                <w:sz w:val="24"/>
                <w:szCs w:val="24"/>
              </w:rPr>
              <w:t>Police, Roads and Transport</w:t>
            </w:r>
          </w:p>
        </w:tc>
        <w:tc>
          <w:tcPr>
            <w:tcW w:w="1985" w:type="dxa"/>
          </w:tcPr>
          <w:p w14:paraId="1CF3384A"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11</w:t>
            </w:r>
          </w:p>
        </w:tc>
        <w:tc>
          <w:tcPr>
            <w:tcW w:w="2126" w:type="dxa"/>
          </w:tcPr>
          <w:p w14:paraId="39C3286E"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6</w:t>
            </w:r>
          </w:p>
        </w:tc>
      </w:tr>
      <w:tr w:rsidR="0027276C" w14:paraId="43217F99" w14:textId="77777777" w:rsidTr="00A80D06">
        <w:tc>
          <w:tcPr>
            <w:tcW w:w="4389" w:type="dxa"/>
          </w:tcPr>
          <w:p w14:paraId="1353F441" w14:textId="77777777" w:rsidR="0027276C" w:rsidRPr="006B4BD7" w:rsidRDefault="0027276C" w:rsidP="00A80D06">
            <w:pPr>
              <w:pStyle w:val="ListParagraph"/>
              <w:ind w:left="0"/>
              <w:rPr>
                <w:rFonts w:ascii="Arial" w:eastAsia="Calibri" w:hAnsi="Arial" w:cs="Arial"/>
                <w:sz w:val="24"/>
                <w:szCs w:val="24"/>
              </w:rPr>
            </w:pPr>
            <w:r w:rsidRPr="006B4BD7">
              <w:rPr>
                <w:rFonts w:ascii="Arial" w:eastAsia="Calibri" w:hAnsi="Arial" w:cs="Arial"/>
                <w:sz w:val="24"/>
                <w:szCs w:val="24"/>
              </w:rPr>
              <w:t>Provincial Treasury</w:t>
            </w:r>
          </w:p>
        </w:tc>
        <w:tc>
          <w:tcPr>
            <w:tcW w:w="1985" w:type="dxa"/>
          </w:tcPr>
          <w:p w14:paraId="16CE27D3"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6</w:t>
            </w:r>
          </w:p>
        </w:tc>
        <w:tc>
          <w:tcPr>
            <w:tcW w:w="2126" w:type="dxa"/>
          </w:tcPr>
          <w:p w14:paraId="7DDA84B1"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5</w:t>
            </w:r>
          </w:p>
        </w:tc>
      </w:tr>
    </w:tbl>
    <w:p w14:paraId="7728EFD0" w14:textId="77777777" w:rsidR="0027276C" w:rsidRPr="005106EC" w:rsidRDefault="0027276C" w:rsidP="0027276C">
      <w:pPr>
        <w:rPr>
          <w:rFonts w:ascii="Arial" w:eastAsia="Calibri" w:hAnsi="Arial" w:cs="Arial"/>
          <w:sz w:val="24"/>
          <w:szCs w:val="24"/>
        </w:rPr>
      </w:pPr>
    </w:p>
    <w:p w14:paraId="7884F997" w14:textId="77777777" w:rsidR="0027276C" w:rsidRDefault="0027276C" w:rsidP="0027276C">
      <w:pPr>
        <w:pStyle w:val="ListParagraph"/>
        <w:rPr>
          <w:rFonts w:ascii="Arial" w:eastAsia="Calibri" w:hAnsi="Arial" w:cs="Arial"/>
          <w:sz w:val="24"/>
          <w:szCs w:val="24"/>
        </w:rPr>
      </w:pPr>
      <w:r>
        <w:rPr>
          <w:rFonts w:ascii="Arial" w:eastAsia="Calibri" w:hAnsi="Arial" w:cs="Arial"/>
          <w:sz w:val="24"/>
          <w:szCs w:val="24"/>
        </w:rPr>
        <w:t xml:space="preserve">Gauteng </w:t>
      </w:r>
    </w:p>
    <w:p w14:paraId="20681FF3" w14:textId="77777777" w:rsidR="0027276C" w:rsidRDefault="0027276C" w:rsidP="0027276C">
      <w:pPr>
        <w:pStyle w:val="ListParagraph"/>
        <w:spacing w:after="0" w:line="240" w:lineRule="auto"/>
        <w:ind w:left="709"/>
        <w:rPr>
          <w:rFonts w:ascii="Arial" w:eastAsia="Calibri" w:hAnsi="Arial" w:cs="Arial"/>
          <w:sz w:val="24"/>
          <w:szCs w:val="24"/>
        </w:rPr>
      </w:pPr>
    </w:p>
    <w:tbl>
      <w:tblPr>
        <w:tblStyle w:val="TableGrid"/>
        <w:tblW w:w="8500" w:type="dxa"/>
        <w:tblInd w:w="709" w:type="dxa"/>
        <w:tblLook w:val="04A0" w:firstRow="1" w:lastRow="0" w:firstColumn="1" w:lastColumn="0" w:noHBand="0" w:noVBand="1"/>
      </w:tblPr>
      <w:tblGrid>
        <w:gridCol w:w="4389"/>
        <w:gridCol w:w="1985"/>
        <w:gridCol w:w="2126"/>
      </w:tblGrid>
      <w:tr w:rsidR="0027276C" w14:paraId="15C9B6DB" w14:textId="77777777" w:rsidTr="00A80D06">
        <w:tc>
          <w:tcPr>
            <w:tcW w:w="4389" w:type="dxa"/>
          </w:tcPr>
          <w:p w14:paraId="559E7E20" w14:textId="77777777" w:rsidR="0027276C" w:rsidRPr="005106EC" w:rsidRDefault="0027276C" w:rsidP="00A80D06">
            <w:pPr>
              <w:pStyle w:val="ListParagraph"/>
              <w:ind w:left="0"/>
              <w:rPr>
                <w:rFonts w:ascii="Arial" w:eastAsia="Calibri" w:hAnsi="Arial" w:cs="Arial"/>
                <w:b/>
                <w:sz w:val="24"/>
                <w:szCs w:val="24"/>
              </w:rPr>
            </w:pPr>
            <w:r w:rsidRPr="005106EC">
              <w:rPr>
                <w:rFonts w:ascii="Arial" w:eastAsia="Calibri" w:hAnsi="Arial" w:cs="Arial"/>
                <w:b/>
                <w:sz w:val="24"/>
                <w:szCs w:val="24"/>
              </w:rPr>
              <w:t xml:space="preserve">Department </w:t>
            </w:r>
          </w:p>
        </w:tc>
        <w:tc>
          <w:tcPr>
            <w:tcW w:w="1985" w:type="dxa"/>
          </w:tcPr>
          <w:p w14:paraId="3C596B17"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126" w:type="dxa"/>
          </w:tcPr>
          <w:p w14:paraId="4D6E268C"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27276C" w14:paraId="795035D5" w14:textId="77777777" w:rsidTr="00A80D06">
        <w:tc>
          <w:tcPr>
            <w:tcW w:w="4389" w:type="dxa"/>
          </w:tcPr>
          <w:p w14:paraId="7678BBE8" w14:textId="77777777" w:rsidR="0027276C" w:rsidRDefault="0027276C" w:rsidP="00A80D06">
            <w:pPr>
              <w:pStyle w:val="ListParagraph"/>
              <w:ind w:left="0"/>
              <w:rPr>
                <w:rFonts w:ascii="Arial" w:eastAsia="Calibri" w:hAnsi="Arial" w:cs="Arial"/>
                <w:sz w:val="24"/>
                <w:szCs w:val="24"/>
              </w:rPr>
            </w:pPr>
            <w:r w:rsidRPr="006B4BD7">
              <w:rPr>
                <w:rFonts w:ascii="Arial" w:eastAsia="Calibri" w:hAnsi="Arial" w:cs="Arial"/>
                <w:sz w:val="24"/>
                <w:szCs w:val="24"/>
              </w:rPr>
              <w:t>Co-operative Governance and Traditional Affairs</w:t>
            </w:r>
          </w:p>
        </w:tc>
        <w:tc>
          <w:tcPr>
            <w:tcW w:w="1985" w:type="dxa"/>
          </w:tcPr>
          <w:p w14:paraId="10CDB702"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15</w:t>
            </w:r>
          </w:p>
        </w:tc>
        <w:tc>
          <w:tcPr>
            <w:tcW w:w="2126" w:type="dxa"/>
          </w:tcPr>
          <w:p w14:paraId="3EF287CA"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14</w:t>
            </w:r>
          </w:p>
        </w:tc>
      </w:tr>
      <w:tr w:rsidR="0027276C" w14:paraId="190C8652" w14:textId="77777777" w:rsidTr="00A80D06">
        <w:tc>
          <w:tcPr>
            <w:tcW w:w="4389" w:type="dxa"/>
          </w:tcPr>
          <w:p w14:paraId="152E2A56" w14:textId="77777777" w:rsidR="0027276C" w:rsidRDefault="0027276C" w:rsidP="00A80D06">
            <w:pPr>
              <w:pStyle w:val="ListParagraph"/>
              <w:ind w:left="0"/>
              <w:rPr>
                <w:rFonts w:ascii="Arial" w:eastAsia="Calibri" w:hAnsi="Arial" w:cs="Arial"/>
                <w:sz w:val="24"/>
                <w:szCs w:val="24"/>
              </w:rPr>
            </w:pPr>
            <w:r w:rsidRPr="006B4BD7">
              <w:rPr>
                <w:rFonts w:ascii="Arial" w:eastAsia="Calibri" w:hAnsi="Arial" w:cs="Arial"/>
                <w:sz w:val="24"/>
                <w:szCs w:val="24"/>
              </w:rPr>
              <w:t>Education</w:t>
            </w:r>
          </w:p>
        </w:tc>
        <w:tc>
          <w:tcPr>
            <w:tcW w:w="1985" w:type="dxa"/>
          </w:tcPr>
          <w:p w14:paraId="271AE5C2"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44</w:t>
            </w:r>
          </w:p>
        </w:tc>
        <w:tc>
          <w:tcPr>
            <w:tcW w:w="2126" w:type="dxa"/>
          </w:tcPr>
          <w:p w14:paraId="4DED0603"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36</w:t>
            </w:r>
          </w:p>
        </w:tc>
      </w:tr>
      <w:tr w:rsidR="0027276C" w14:paraId="2D3A4D17" w14:textId="77777777" w:rsidTr="00A80D06">
        <w:tc>
          <w:tcPr>
            <w:tcW w:w="4389" w:type="dxa"/>
          </w:tcPr>
          <w:p w14:paraId="1089BA7A" w14:textId="77777777" w:rsidR="0027276C" w:rsidRDefault="0027276C" w:rsidP="00A80D06">
            <w:pPr>
              <w:pStyle w:val="ListParagraph"/>
              <w:ind w:left="0"/>
              <w:rPr>
                <w:rFonts w:ascii="Arial" w:eastAsia="Calibri" w:hAnsi="Arial" w:cs="Arial"/>
                <w:sz w:val="24"/>
                <w:szCs w:val="24"/>
              </w:rPr>
            </w:pPr>
            <w:r w:rsidRPr="006B4BD7">
              <w:rPr>
                <w:rFonts w:ascii="Arial" w:eastAsia="Calibri" w:hAnsi="Arial" w:cs="Arial"/>
                <w:sz w:val="24"/>
                <w:szCs w:val="24"/>
              </w:rPr>
              <w:t>Health</w:t>
            </w:r>
          </w:p>
        </w:tc>
        <w:tc>
          <w:tcPr>
            <w:tcW w:w="1985" w:type="dxa"/>
          </w:tcPr>
          <w:p w14:paraId="0EC3A720"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53</w:t>
            </w:r>
          </w:p>
        </w:tc>
        <w:tc>
          <w:tcPr>
            <w:tcW w:w="2126" w:type="dxa"/>
          </w:tcPr>
          <w:p w14:paraId="02EF3113"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51</w:t>
            </w:r>
          </w:p>
        </w:tc>
      </w:tr>
      <w:tr w:rsidR="0027276C" w14:paraId="7AF451CE" w14:textId="77777777" w:rsidTr="00A80D06">
        <w:tc>
          <w:tcPr>
            <w:tcW w:w="4389" w:type="dxa"/>
          </w:tcPr>
          <w:p w14:paraId="30AC4520" w14:textId="77777777" w:rsidR="0027276C" w:rsidRPr="006B4BD7" w:rsidRDefault="0027276C" w:rsidP="00A80D06">
            <w:pPr>
              <w:pStyle w:val="ListParagraph"/>
              <w:ind w:left="0"/>
              <w:rPr>
                <w:rFonts w:ascii="Arial" w:eastAsia="Calibri" w:hAnsi="Arial" w:cs="Arial"/>
                <w:sz w:val="24"/>
                <w:szCs w:val="24"/>
              </w:rPr>
            </w:pPr>
            <w:r w:rsidRPr="006B4BD7">
              <w:rPr>
                <w:rFonts w:ascii="Arial" w:eastAsia="Calibri" w:hAnsi="Arial" w:cs="Arial"/>
                <w:sz w:val="24"/>
                <w:szCs w:val="24"/>
              </w:rPr>
              <w:t>Infrastructure Development</w:t>
            </w:r>
          </w:p>
        </w:tc>
        <w:tc>
          <w:tcPr>
            <w:tcW w:w="1985" w:type="dxa"/>
          </w:tcPr>
          <w:p w14:paraId="5BE497F8"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12</w:t>
            </w:r>
          </w:p>
        </w:tc>
        <w:tc>
          <w:tcPr>
            <w:tcW w:w="2126" w:type="dxa"/>
          </w:tcPr>
          <w:p w14:paraId="6BA6D989"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11</w:t>
            </w:r>
          </w:p>
        </w:tc>
      </w:tr>
      <w:tr w:rsidR="0027276C" w14:paraId="601E154C" w14:textId="77777777" w:rsidTr="00A80D06">
        <w:tc>
          <w:tcPr>
            <w:tcW w:w="4389" w:type="dxa"/>
          </w:tcPr>
          <w:p w14:paraId="09F3418D" w14:textId="77777777" w:rsidR="0027276C" w:rsidRPr="006B4BD7" w:rsidRDefault="0027276C" w:rsidP="00A80D06">
            <w:pPr>
              <w:pStyle w:val="ListParagraph"/>
              <w:ind w:left="0"/>
              <w:rPr>
                <w:rFonts w:ascii="Arial" w:eastAsia="Calibri" w:hAnsi="Arial" w:cs="Arial"/>
                <w:sz w:val="24"/>
                <w:szCs w:val="24"/>
              </w:rPr>
            </w:pPr>
            <w:r w:rsidRPr="006B4BD7">
              <w:rPr>
                <w:rFonts w:ascii="Arial" w:eastAsia="Calibri" w:hAnsi="Arial" w:cs="Arial"/>
                <w:sz w:val="24"/>
                <w:szCs w:val="24"/>
              </w:rPr>
              <w:t>Office of the Premier</w:t>
            </w:r>
          </w:p>
        </w:tc>
        <w:tc>
          <w:tcPr>
            <w:tcW w:w="1985" w:type="dxa"/>
          </w:tcPr>
          <w:p w14:paraId="54267F7C"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33</w:t>
            </w:r>
          </w:p>
        </w:tc>
        <w:tc>
          <w:tcPr>
            <w:tcW w:w="2126" w:type="dxa"/>
          </w:tcPr>
          <w:p w14:paraId="63F599E7"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31</w:t>
            </w:r>
          </w:p>
        </w:tc>
      </w:tr>
      <w:tr w:rsidR="0027276C" w14:paraId="4CE18F04" w14:textId="77777777" w:rsidTr="00A80D06">
        <w:tc>
          <w:tcPr>
            <w:tcW w:w="4389" w:type="dxa"/>
          </w:tcPr>
          <w:p w14:paraId="7D23F167" w14:textId="77777777" w:rsidR="0027276C" w:rsidRPr="006B4BD7" w:rsidRDefault="0027276C" w:rsidP="00A80D06">
            <w:pPr>
              <w:pStyle w:val="ListParagraph"/>
              <w:ind w:left="0"/>
              <w:rPr>
                <w:rFonts w:ascii="Arial" w:eastAsia="Calibri" w:hAnsi="Arial" w:cs="Arial"/>
                <w:sz w:val="24"/>
                <w:szCs w:val="24"/>
              </w:rPr>
            </w:pPr>
            <w:r w:rsidRPr="006B4BD7">
              <w:rPr>
                <w:rFonts w:ascii="Arial" w:eastAsia="Calibri" w:hAnsi="Arial" w:cs="Arial"/>
                <w:sz w:val="24"/>
                <w:szCs w:val="24"/>
              </w:rPr>
              <w:t>Provincial Treasury</w:t>
            </w:r>
          </w:p>
        </w:tc>
        <w:tc>
          <w:tcPr>
            <w:tcW w:w="1985" w:type="dxa"/>
          </w:tcPr>
          <w:p w14:paraId="66F0F2BA"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29</w:t>
            </w:r>
          </w:p>
        </w:tc>
        <w:tc>
          <w:tcPr>
            <w:tcW w:w="2126" w:type="dxa"/>
          </w:tcPr>
          <w:p w14:paraId="449CC294"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27</w:t>
            </w:r>
          </w:p>
        </w:tc>
      </w:tr>
      <w:tr w:rsidR="0027276C" w14:paraId="4AEB124A" w14:textId="77777777" w:rsidTr="00A80D06">
        <w:tc>
          <w:tcPr>
            <w:tcW w:w="4389" w:type="dxa"/>
          </w:tcPr>
          <w:p w14:paraId="043871D6" w14:textId="77777777" w:rsidR="0027276C" w:rsidRPr="006B4BD7" w:rsidRDefault="0027276C" w:rsidP="00A80D06">
            <w:pPr>
              <w:pStyle w:val="ListParagraph"/>
              <w:ind w:left="0"/>
              <w:rPr>
                <w:rFonts w:ascii="Arial" w:eastAsia="Calibri" w:hAnsi="Arial" w:cs="Arial"/>
                <w:sz w:val="24"/>
                <w:szCs w:val="24"/>
              </w:rPr>
            </w:pPr>
            <w:r w:rsidRPr="006B4BD7">
              <w:rPr>
                <w:rFonts w:ascii="Arial" w:eastAsia="Calibri" w:hAnsi="Arial" w:cs="Arial"/>
                <w:sz w:val="24"/>
                <w:szCs w:val="24"/>
              </w:rPr>
              <w:t>Roads and Transport</w:t>
            </w:r>
          </w:p>
        </w:tc>
        <w:tc>
          <w:tcPr>
            <w:tcW w:w="1985" w:type="dxa"/>
          </w:tcPr>
          <w:p w14:paraId="0473C901"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20</w:t>
            </w:r>
          </w:p>
        </w:tc>
        <w:tc>
          <w:tcPr>
            <w:tcW w:w="2126" w:type="dxa"/>
          </w:tcPr>
          <w:p w14:paraId="68F2EFEC"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19</w:t>
            </w:r>
          </w:p>
        </w:tc>
      </w:tr>
    </w:tbl>
    <w:p w14:paraId="37298DC1" w14:textId="77777777" w:rsidR="0027276C" w:rsidRDefault="0027276C" w:rsidP="0027276C">
      <w:pPr>
        <w:pStyle w:val="ListParagraph"/>
        <w:rPr>
          <w:rFonts w:ascii="Arial" w:eastAsia="Calibri" w:hAnsi="Arial" w:cs="Arial"/>
          <w:sz w:val="24"/>
          <w:szCs w:val="24"/>
        </w:rPr>
      </w:pPr>
    </w:p>
    <w:p w14:paraId="502FFC08" w14:textId="77777777" w:rsidR="0027276C" w:rsidRDefault="0027276C" w:rsidP="0027276C">
      <w:pPr>
        <w:pStyle w:val="ListParagraph"/>
        <w:rPr>
          <w:rFonts w:ascii="Arial" w:eastAsia="Calibri" w:hAnsi="Arial" w:cs="Arial"/>
          <w:sz w:val="24"/>
          <w:szCs w:val="24"/>
        </w:rPr>
      </w:pPr>
    </w:p>
    <w:p w14:paraId="5BE48D5B" w14:textId="77777777" w:rsidR="0027276C" w:rsidRDefault="0027276C" w:rsidP="0027276C">
      <w:pPr>
        <w:pStyle w:val="ListParagraph"/>
        <w:rPr>
          <w:rFonts w:ascii="Arial" w:eastAsia="Calibri" w:hAnsi="Arial" w:cs="Arial"/>
          <w:sz w:val="24"/>
          <w:szCs w:val="24"/>
        </w:rPr>
      </w:pPr>
    </w:p>
    <w:p w14:paraId="6A0FBCB7" w14:textId="77777777" w:rsidR="0027276C" w:rsidRDefault="0027276C" w:rsidP="0027276C">
      <w:pPr>
        <w:pStyle w:val="ListParagraph"/>
        <w:rPr>
          <w:rFonts w:ascii="Arial" w:eastAsia="Calibri" w:hAnsi="Arial" w:cs="Arial"/>
          <w:sz w:val="24"/>
          <w:szCs w:val="24"/>
        </w:rPr>
      </w:pPr>
    </w:p>
    <w:p w14:paraId="78C79E74" w14:textId="77777777" w:rsidR="0027276C" w:rsidRDefault="0027276C" w:rsidP="0027276C">
      <w:pPr>
        <w:pStyle w:val="ListParagraph"/>
        <w:rPr>
          <w:rFonts w:ascii="Arial" w:eastAsia="Calibri" w:hAnsi="Arial" w:cs="Arial"/>
          <w:sz w:val="24"/>
          <w:szCs w:val="24"/>
        </w:rPr>
      </w:pPr>
      <w:r>
        <w:rPr>
          <w:rFonts w:ascii="Arial" w:eastAsia="Calibri" w:hAnsi="Arial" w:cs="Arial"/>
          <w:sz w:val="24"/>
          <w:szCs w:val="24"/>
        </w:rPr>
        <w:lastRenderedPageBreak/>
        <w:t xml:space="preserve">KwaZulu-Natal </w:t>
      </w:r>
    </w:p>
    <w:p w14:paraId="1D16D083" w14:textId="77777777" w:rsidR="0027276C" w:rsidRDefault="0027276C" w:rsidP="0027276C">
      <w:pPr>
        <w:pStyle w:val="ListParagraph"/>
        <w:rPr>
          <w:rFonts w:ascii="Arial" w:eastAsia="Calibri" w:hAnsi="Arial" w:cs="Arial"/>
          <w:sz w:val="24"/>
          <w:szCs w:val="24"/>
        </w:rPr>
      </w:pPr>
    </w:p>
    <w:tbl>
      <w:tblPr>
        <w:tblStyle w:val="TableGrid"/>
        <w:tblW w:w="8500" w:type="dxa"/>
        <w:tblInd w:w="709" w:type="dxa"/>
        <w:tblLook w:val="04A0" w:firstRow="1" w:lastRow="0" w:firstColumn="1" w:lastColumn="0" w:noHBand="0" w:noVBand="1"/>
      </w:tblPr>
      <w:tblGrid>
        <w:gridCol w:w="4389"/>
        <w:gridCol w:w="1985"/>
        <w:gridCol w:w="2126"/>
      </w:tblGrid>
      <w:tr w:rsidR="0027276C" w14:paraId="5404F9C3" w14:textId="77777777" w:rsidTr="00A80D06">
        <w:tc>
          <w:tcPr>
            <w:tcW w:w="4389" w:type="dxa"/>
          </w:tcPr>
          <w:p w14:paraId="0F49FB8C" w14:textId="77777777" w:rsidR="0027276C" w:rsidRPr="005106EC" w:rsidRDefault="0027276C" w:rsidP="00A80D06">
            <w:pPr>
              <w:pStyle w:val="ListParagraph"/>
              <w:ind w:left="0"/>
              <w:rPr>
                <w:rFonts w:ascii="Arial" w:eastAsia="Calibri" w:hAnsi="Arial" w:cs="Arial"/>
                <w:b/>
                <w:sz w:val="24"/>
                <w:szCs w:val="24"/>
              </w:rPr>
            </w:pPr>
            <w:r w:rsidRPr="005106EC">
              <w:rPr>
                <w:rFonts w:ascii="Arial" w:eastAsia="Calibri" w:hAnsi="Arial" w:cs="Arial"/>
                <w:b/>
                <w:sz w:val="24"/>
                <w:szCs w:val="24"/>
              </w:rPr>
              <w:t xml:space="preserve">Department </w:t>
            </w:r>
          </w:p>
        </w:tc>
        <w:tc>
          <w:tcPr>
            <w:tcW w:w="1985" w:type="dxa"/>
          </w:tcPr>
          <w:p w14:paraId="2443E80D"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126" w:type="dxa"/>
          </w:tcPr>
          <w:p w14:paraId="5C2A0B6B"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27276C" w14:paraId="208EDBBC" w14:textId="77777777" w:rsidTr="00A80D06">
        <w:tc>
          <w:tcPr>
            <w:tcW w:w="4389" w:type="dxa"/>
          </w:tcPr>
          <w:p w14:paraId="5DEE8B46"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 xml:space="preserve">Finance </w:t>
            </w:r>
          </w:p>
        </w:tc>
        <w:tc>
          <w:tcPr>
            <w:tcW w:w="1985" w:type="dxa"/>
          </w:tcPr>
          <w:p w14:paraId="2361E9AD"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19</w:t>
            </w:r>
          </w:p>
        </w:tc>
        <w:tc>
          <w:tcPr>
            <w:tcW w:w="2126" w:type="dxa"/>
          </w:tcPr>
          <w:p w14:paraId="7E4E653D"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17</w:t>
            </w:r>
          </w:p>
        </w:tc>
      </w:tr>
      <w:tr w:rsidR="0027276C" w14:paraId="72506D0F" w14:textId="77777777" w:rsidTr="00A80D06">
        <w:tc>
          <w:tcPr>
            <w:tcW w:w="4389" w:type="dxa"/>
          </w:tcPr>
          <w:p w14:paraId="23907777"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 xml:space="preserve">Human Settlement </w:t>
            </w:r>
          </w:p>
        </w:tc>
        <w:tc>
          <w:tcPr>
            <w:tcW w:w="1985" w:type="dxa"/>
          </w:tcPr>
          <w:p w14:paraId="7843E499"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7</w:t>
            </w:r>
          </w:p>
        </w:tc>
        <w:tc>
          <w:tcPr>
            <w:tcW w:w="2126" w:type="dxa"/>
          </w:tcPr>
          <w:p w14:paraId="5FA5AFA6"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5</w:t>
            </w:r>
          </w:p>
        </w:tc>
      </w:tr>
      <w:tr w:rsidR="0027276C" w14:paraId="79B39018" w14:textId="77777777" w:rsidTr="00A80D06">
        <w:tc>
          <w:tcPr>
            <w:tcW w:w="4389" w:type="dxa"/>
          </w:tcPr>
          <w:p w14:paraId="1274DF06"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 xml:space="preserve">Office of the Premier </w:t>
            </w:r>
          </w:p>
        </w:tc>
        <w:tc>
          <w:tcPr>
            <w:tcW w:w="1985" w:type="dxa"/>
          </w:tcPr>
          <w:p w14:paraId="289CA559"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15</w:t>
            </w:r>
          </w:p>
        </w:tc>
        <w:tc>
          <w:tcPr>
            <w:tcW w:w="2126" w:type="dxa"/>
          </w:tcPr>
          <w:p w14:paraId="1C801BB4"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14</w:t>
            </w:r>
          </w:p>
        </w:tc>
      </w:tr>
    </w:tbl>
    <w:p w14:paraId="78ABE266" w14:textId="77777777" w:rsidR="0027276C" w:rsidRDefault="0027276C" w:rsidP="0027276C">
      <w:pPr>
        <w:pStyle w:val="ListParagraph"/>
        <w:rPr>
          <w:rFonts w:ascii="Arial" w:eastAsia="Calibri" w:hAnsi="Arial" w:cs="Arial"/>
          <w:sz w:val="24"/>
          <w:szCs w:val="24"/>
        </w:rPr>
      </w:pPr>
    </w:p>
    <w:p w14:paraId="751962A8" w14:textId="77777777" w:rsidR="0027276C" w:rsidRDefault="0027276C" w:rsidP="0027276C">
      <w:pPr>
        <w:pStyle w:val="ListParagraph"/>
        <w:rPr>
          <w:rFonts w:ascii="Arial" w:eastAsia="Calibri" w:hAnsi="Arial" w:cs="Arial"/>
          <w:sz w:val="24"/>
          <w:szCs w:val="24"/>
        </w:rPr>
      </w:pPr>
      <w:r>
        <w:rPr>
          <w:rFonts w:ascii="Arial" w:eastAsia="Calibri" w:hAnsi="Arial" w:cs="Arial"/>
          <w:sz w:val="24"/>
          <w:szCs w:val="24"/>
        </w:rPr>
        <w:t>Limpopo</w:t>
      </w:r>
    </w:p>
    <w:p w14:paraId="69EAADC1" w14:textId="77777777" w:rsidR="0027276C" w:rsidRDefault="0027276C" w:rsidP="0027276C">
      <w:pPr>
        <w:pStyle w:val="ListParagraph"/>
        <w:rPr>
          <w:rFonts w:ascii="Arial" w:eastAsia="Calibri" w:hAnsi="Arial" w:cs="Arial"/>
          <w:sz w:val="24"/>
          <w:szCs w:val="24"/>
        </w:rPr>
      </w:pPr>
    </w:p>
    <w:tbl>
      <w:tblPr>
        <w:tblStyle w:val="TableGrid"/>
        <w:tblW w:w="8500" w:type="dxa"/>
        <w:tblInd w:w="709" w:type="dxa"/>
        <w:tblLook w:val="04A0" w:firstRow="1" w:lastRow="0" w:firstColumn="1" w:lastColumn="0" w:noHBand="0" w:noVBand="1"/>
      </w:tblPr>
      <w:tblGrid>
        <w:gridCol w:w="4389"/>
        <w:gridCol w:w="1985"/>
        <w:gridCol w:w="2126"/>
      </w:tblGrid>
      <w:tr w:rsidR="0027276C" w14:paraId="6A5E212A" w14:textId="77777777" w:rsidTr="00A80D06">
        <w:tc>
          <w:tcPr>
            <w:tcW w:w="4389" w:type="dxa"/>
          </w:tcPr>
          <w:p w14:paraId="6B18C683" w14:textId="77777777" w:rsidR="0027276C" w:rsidRPr="005106EC" w:rsidRDefault="0027276C" w:rsidP="00A80D06">
            <w:pPr>
              <w:pStyle w:val="ListParagraph"/>
              <w:ind w:left="0"/>
              <w:rPr>
                <w:rFonts w:ascii="Arial" w:eastAsia="Calibri" w:hAnsi="Arial" w:cs="Arial"/>
                <w:b/>
                <w:sz w:val="24"/>
                <w:szCs w:val="24"/>
              </w:rPr>
            </w:pPr>
            <w:r w:rsidRPr="005106EC">
              <w:rPr>
                <w:rFonts w:ascii="Arial" w:eastAsia="Calibri" w:hAnsi="Arial" w:cs="Arial"/>
                <w:b/>
                <w:sz w:val="24"/>
                <w:szCs w:val="24"/>
              </w:rPr>
              <w:t xml:space="preserve">Department </w:t>
            </w:r>
          </w:p>
        </w:tc>
        <w:tc>
          <w:tcPr>
            <w:tcW w:w="1985" w:type="dxa"/>
          </w:tcPr>
          <w:p w14:paraId="30848408"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126" w:type="dxa"/>
          </w:tcPr>
          <w:p w14:paraId="66C9E4DF"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27276C" w14:paraId="2B23B0B6" w14:textId="77777777" w:rsidTr="00A80D06">
        <w:tc>
          <w:tcPr>
            <w:tcW w:w="4389" w:type="dxa"/>
          </w:tcPr>
          <w:p w14:paraId="382B4683"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 xml:space="preserve">Health </w:t>
            </w:r>
          </w:p>
        </w:tc>
        <w:tc>
          <w:tcPr>
            <w:tcW w:w="1985" w:type="dxa"/>
          </w:tcPr>
          <w:p w14:paraId="6F3CEBE6"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39</w:t>
            </w:r>
          </w:p>
        </w:tc>
        <w:tc>
          <w:tcPr>
            <w:tcW w:w="2126" w:type="dxa"/>
          </w:tcPr>
          <w:p w14:paraId="0F32CE5E"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38</w:t>
            </w:r>
          </w:p>
        </w:tc>
      </w:tr>
      <w:tr w:rsidR="0027276C" w14:paraId="58E2D074" w14:textId="77777777" w:rsidTr="00A80D06">
        <w:tc>
          <w:tcPr>
            <w:tcW w:w="4389" w:type="dxa"/>
          </w:tcPr>
          <w:p w14:paraId="133EF150"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 xml:space="preserve">Office of the Premier </w:t>
            </w:r>
          </w:p>
        </w:tc>
        <w:tc>
          <w:tcPr>
            <w:tcW w:w="1985" w:type="dxa"/>
          </w:tcPr>
          <w:p w14:paraId="70BC5091"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8</w:t>
            </w:r>
          </w:p>
        </w:tc>
        <w:tc>
          <w:tcPr>
            <w:tcW w:w="2126" w:type="dxa"/>
          </w:tcPr>
          <w:p w14:paraId="036BC7F6"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7</w:t>
            </w:r>
          </w:p>
        </w:tc>
      </w:tr>
      <w:tr w:rsidR="0027276C" w14:paraId="2F7DD1F5" w14:textId="77777777" w:rsidTr="00A80D06">
        <w:tc>
          <w:tcPr>
            <w:tcW w:w="4389" w:type="dxa"/>
          </w:tcPr>
          <w:p w14:paraId="1063D2CD"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Sport and Culture</w:t>
            </w:r>
          </w:p>
        </w:tc>
        <w:tc>
          <w:tcPr>
            <w:tcW w:w="1985" w:type="dxa"/>
          </w:tcPr>
          <w:p w14:paraId="609AC216"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5</w:t>
            </w:r>
          </w:p>
        </w:tc>
        <w:tc>
          <w:tcPr>
            <w:tcW w:w="2126" w:type="dxa"/>
          </w:tcPr>
          <w:p w14:paraId="2C14A800"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4</w:t>
            </w:r>
          </w:p>
        </w:tc>
      </w:tr>
    </w:tbl>
    <w:p w14:paraId="08EC6233" w14:textId="77777777" w:rsidR="0027276C" w:rsidRDefault="0027276C" w:rsidP="0027276C">
      <w:pPr>
        <w:pStyle w:val="ListParagraph"/>
        <w:rPr>
          <w:rFonts w:ascii="Arial" w:eastAsia="Calibri" w:hAnsi="Arial" w:cs="Arial"/>
          <w:sz w:val="24"/>
          <w:szCs w:val="24"/>
        </w:rPr>
      </w:pPr>
    </w:p>
    <w:p w14:paraId="6F7FE8DC" w14:textId="77777777" w:rsidR="00161F16" w:rsidRDefault="00161F16" w:rsidP="0027276C">
      <w:pPr>
        <w:pStyle w:val="ListParagraph"/>
        <w:rPr>
          <w:rFonts w:ascii="Arial" w:eastAsia="Calibri" w:hAnsi="Arial" w:cs="Arial"/>
          <w:sz w:val="24"/>
          <w:szCs w:val="24"/>
        </w:rPr>
      </w:pPr>
    </w:p>
    <w:p w14:paraId="191531D1" w14:textId="77777777" w:rsidR="0027276C" w:rsidRDefault="0027276C" w:rsidP="0027276C">
      <w:pPr>
        <w:pStyle w:val="ListParagraph"/>
        <w:rPr>
          <w:rFonts w:ascii="Arial" w:eastAsia="Calibri" w:hAnsi="Arial" w:cs="Arial"/>
          <w:sz w:val="24"/>
          <w:szCs w:val="24"/>
        </w:rPr>
      </w:pPr>
      <w:r>
        <w:rPr>
          <w:rFonts w:ascii="Arial" w:eastAsia="Calibri" w:hAnsi="Arial" w:cs="Arial"/>
          <w:sz w:val="24"/>
          <w:szCs w:val="24"/>
        </w:rPr>
        <w:t xml:space="preserve">Mpumalanga </w:t>
      </w:r>
    </w:p>
    <w:p w14:paraId="5D24D5FF" w14:textId="77777777" w:rsidR="0027276C" w:rsidRDefault="0027276C" w:rsidP="0027276C">
      <w:pPr>
        <w:pStyle w:val="ListParagraph"/>
        <w:rPr>
          <w:rFonts w:ascii="Arial" w:eastAsia="Calibri" w:hAnsi="Arial" w:cs="Arial"/>
          <w:sz w:val="24"/>
          <w:szCs w:val="24"/>
        </w:rPr>
      </w:pPr>
    </w:p>
    <w:tbl>
      <w:tblPr>
        <w:tblStyle w:val="TableGrid"/>
        <w:tblW w:w="8500" w:type="dxa"/>
        <w:tblInd w:w="709" w:type="dxa"/>
        <w:tblLook w:val="04A0" w:firstRow="1" w:lastRow="0" w:firstColumn="1" w:lastColumn="0" w:noHBand="0" w:noVBand="1"/>
      </w:tblPr>
      <w:tblGrid>
        <w:gridCol w:w="4389"/>
        <w:gridCol w:w="1985"/>
        <w:gridCol w:w="2126"/>
      </w:tblGrid>
      <w:tr w:rsidR="0027276C" w14:paraId="6293E77F" w14:textId="77777777" w:rsidTr="00A80D06">
        <w:tc>
          <w:tcPr>
            <w:tcW w:w="4389" w:type="dxa"/>
          </w:tcPr>
          <w:p w14:paraId="693284E1" w14:textId="77777777" w:rsidR="0027276C" w:rsidRPr="005106EC" w:rsidRDefault="0027276C" w:rsidP="00A80D06">
            <w:pPr>
              <w:pStyle w:val="ListParagraph"/>
              <w:ind w:left="0"/>
              <w:rPr>
                <w:rFonts w:ascii="Arial" w:eastAsia="Calibri" w:hAnsi="Arial" w:cs="Arial"/>
                <w:b/>
                <w:sz w:val="24"/>
                <w:szCs w:val="24"/>
              </w:rPr>
            </w:pPr>
            <w:r w:rsidRPr="005106EC">
              <w:rPr>
                <w:rFonts w:ascii="Arial" w:eastAsia="Calibri" w:hAnsi="Arial" w:cs="Arial"/>
                <w:b/>
                <w:sz w:val="24"/>
                <w:szCs w:val="24"/>
              </w:rPr>
              <w:t xml:space="preserve">Department </w:t>
            </w:r>
          </w:p>
        </w:tc>
        <w:tc>
          <w:tcPr>
            <w:tcW w:w="1985" w:type="dxa"/>
          </w:tcPr>
          <w:p w14:paraId="5220A57F"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126" w:type="dxa"/>
          </w:tcPr>
          <w:p w14:paraId="4979D958"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27276C" w14:paraId="43F4157F" w14:textId="77777777" w:rsidTr="00A80D06">
        <w:tc>
          <w:tcPr>
            <w:tcW w:w="4389" w:type="dxa"/>
          </w:tcPr>
          <w:p w14:paraId="5F24EDDE" w14:textId="77777777" w:rsidR="0027276C" w:rsidRDefault="0027276C" w:rsidP="00A80D06">
            <w:pPr>
              <w:pStyle w:val="ListParagraph"/>
              <w:ind w:left="0"/>
              <w:rPr>
                <w:rFonts w:ascii="Arial" w:eastAsia="Calibri" w:hAnsi="Arial" w:cs="Arial"/>
                <w:sz w:val="24"/>
                <w:szCs w:val="24"/>
              </w:rPr>
            </w:pPr>
            <w:r w:rsidRPr="001258C3">
              <w:rPr>
                <w:rFonts w:ascii="Arial" w:eastAsia="Calibri" w:hAnsi="Arial" w:cs="Arial"/>
                <w:sz w:val="24"/>
                <w:szCs w:val="24"/>
              </w:rPr>
              <w:t>Agriculture, Rural Development, Land and Environmental Affairs</w:t>
            </w:r>
          </w:p>
        </w:tc>
        <w:tc>
          <w:tcPr>
            <w:tcW w:w="1985" w:type="dxa"/>
          </w:tcPr>
          <w:p w14:paraId="26C64BB8"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7</w:t>
            </w:r>
          </w:p>
        </w:tc>
        <w:tc>
          <w:tcPr>
            <w:tcW w:w="2126" w:type="dxa"/>
          </w:tcPr>
          <w:p w14:paraId="2053A52B"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6</w:t>
            </w:r>
          </w:p>
        </w:tc>
      </w:tr>
      <w:tr w:rsidR="0027276C" w14:paraId="4217AD28" w14:textId="77777777" w:rsidTr="00A80D06">
        <w:tc>
          <w:tcPr>
            <w:tcW w:w="4389" w:type="dxa"/>
          </w:tcPr>
          <w:p w14:paraId="05E98FCB" w14:textId="77777777" w:rsidR="0027276C" w:rsidRDefault="0027276C" w:rsidP="00A80D06">
            <w:pPr>
              <w:pStyle w:val="ListParagraph"/>
              <w:ind w:left="0"/>
              <w:rPr>
                <w:rFonts w:ascii="Arial" w:eastAsia="Calibri" w:hAnsi="Arial" w:cs="Arial"/>
                <w:sz w:val="24"/>
                <w:szCs w:val="24"/>
              </w:rPr>
            </w:pPr>
            <w:r w:rsidRPr="001258C3">
              <w:rPr>
                <w:rFonts w:ascii="Arial" w:eastAsia="Calibri" w:hAnsi="Arial" w:cs="Arial"/>
                <w:sz w:val="24"/>
                <w:szCs w:val="24"/>
              </w:rPr>
              <w:t>Public Works, Roads and Transport</w:t>
            </w:r>
          </w:p>
        </w:tc>
        <w:tc>
          <w:tcPr>
            <w:tcW w:w="1985" w:type="dxa"/>
          </w:tcPr>
          <w:p w14:paraId="6C3E0C60"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13</w:t>
            </w:r>
          </w:p>
        </w:tc>
        <w:tc>
          <w:tcPr>
            <w:tcW w:w="2126" w:type="dxa"/>
          </w:tcPr>
          <w:p w14:paraId="236DB078"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12</w:t>
            </w:r>
          </w:p>
        </w:tc>
      </w:tr>
    </w:tbl>
    <w:p w14:paraId="215AAEE6" w14:textId="77777777" w:rsidR="0027276C" w:rsidRPr="00C903D8" w:rsidRDefault="0027276C" w:rsidP="0027276C">
      <w:pPr>
        <w:rPr>
          <w:rFonts w:ascii="Arial" w:eastAsia="Calibri" w:hAnsi="Arial" w:cs="Arial"/>
          <w:sz w:val="24"/>
          <w:szCs w:val="24"/>
        </w:rPr>
      </w:pPr>
    </w:p>
    <w:p w14:paraId="2EF47F74" w14:textId="77777777" w:rsidR="00161F16" w:rsidRDefault="00161F16" w:rsidP="0027276C">
      <w:pPr>
        <w:pStyle w:val="ListParagraph"/>
        <w:rPr>
          <w:rFonts w:ascii="Arial" w:eastAsia="Calibri" w:hAnsi="Arial" w:cs="Arial"/>
          <w:sz w:val="24"/>
          <w:szCs w:val="24"/>
        </w:rPr>
      </w:pPr>
    </w:p>
    <w:p w14:paraId="74CA4D12" w14:textId="77777777" w:rsidR="0027276C" w:rsidRDefault="0027276C" w:rsidP="0027276C">
      <w:pPr>
        <w:pStyle w:val="ListParagraph"/>
        <w:rPr>
          <w:rFonts w:ascii="Arial" w:eastAsia="Calibri" w:hAnsi="Arial" w:cs="Arial"/>
          <w:sz w:val="24"/>
          <w:szCs w:val="24"/>
        </w:rPr>
      </w:pPr>
      <w:r>
        <w:rPr>
          <w:rFonts w:ascii="Arial" w:eastAsia="Calibri" w:hAnsi="Arial" w:cs="Arial"/>
          <w:sz w:val="24"/>
          <w:szCs w:val="24"/>
        </w:rPr>
        <w:t xml:space="preserve">North West </w:t>
      </w:r>
    </w:p>
    <w:p w14:paraId="0FFB93C5" w14:textId="77777777" w:rsidR="0027276C" w:rsidRDefault="0027276C" w:rsidP="0027276C">
      <w:pPr>
        <w:pStyle w:val="ListParagraph"/>
        <w:rPr>
          <w:rFonts w:ascii="Arial" w:eastAsia="Calibri" w:hAnsi="Arial" w:cs="Arial"/>
          <w:sz w:val="24"/>
          <w:szCs w:val="24"/>
        </w:rPr>
      </w:pPr>
    </w:p>
    <w:tbl>
      <w:tblPr>
        <w:tblStyle w:val="TableGrid"/>
        <w:tblW w:w="8596" w:type="dxa"/>
        <w:tblInd w:w="709" w:type="dxa"/>
        <w:tblLook w:val="04A0" w:firstRow="1" w:lastRow="0" w:firstColumn="1" w:lastColumn="0" w:noHBand="0" w:noVBand="1"/>
      </w:tblPr>
      <w:tblGrid>
        <w:gridCol w:w="4389"/>
        <w:gridCol w:w="1985"/>
        <w:gridCol w:w="2222"/>
      </w:tblGrid>
      <w:tr w:rsidR="0027276C" w14:paraId="4FE410F0" w14:textId="77777777" w:rsidTr="00A80D06">
        <w:tc>
          <w:tcPr>
            <w:tcW w:w="4389" w:type="dxa"/>
          </w:tcPr>
          <w:p w14:paraId="41609328" w14:textId="77777777" w:rsidR="0027276C" w:rsidRPr="005106EC" w:rsidRDefault="0027276C" w:rsidP="00A80D06">
            <w:pPr>
              <w:pStyle w:val="ListParagraph"/>
              <w:ind w:left="0"/>
              <w:rPr>
                <w:rFonts w:ascii="Arial" w:eastAsia="Calibri" w:hAnsi="Arial" w:cs="Arial"/>
                <w:b/>
                <w:sz w:val="24"/>
                <w:szCs w:val="24"/>
              </w:rPr>
            </w:pPr>
            <w:r w:rsidRPr="005106EC">
              <w:rPr>
                <w:rFonts w:ascii="Arial" w:eastAsia="Calibri" w:hAnsi="Arial" w:cs="Arial"/>
                <w:b/>
                <w:sz w:val="24"/>
                <w:szCs w:val="24"/>
              </w:rPr>
              <w:t xml:space="preserve">Department </w:t>
            </w:r>
          </w:p>
        </w:tc>
        <w:tc>
          <w:tcPr>
            <w:tcW w:w="1985" w:type="dxa"/>
          </w:tcPr>
          <w:p w14:paraId="30FA2DEA"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222" w:type="dxa"/>
          </w:tcPr>
          <w:p w14:paraId="08C02F52"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27276C" w14:paraId="623E4446" w14:textId="77777777" w:rsidTr="00A80D06">
        <w:tc>
          <w:tcPr>
            <w:tcW w:w="4389" w:type="dxa"/>
          </w:tcPr>
          <w:p w14:paraId="7B6AB135" w14:textId="77777777" w:rsidR="0027276C" w:rsidRDefault="0027276C" w:rsidP="00A80D06">
            <w:pPr>
              <w:pStyle w:val="ListParagraph"/>
              <w:ind w:left="0"/>
              <w:rPr>
                <w:rFonts w:ascii="Arial" w:eastAsia="Calibri" w:hAnsi="Arial" w:cs="Arial"/>
                <w:sz w:val="24"/>
                <w:szCs w:val="24"/>
              </w:rPr>
            </w:pPr>
            <w:r w:rsidRPr="001258C3">
              <w:rPr>
                <w:rFonts w:ascii="Arial" w:eastAsia="Calibri" w:hAnsi="Arial" w:cs="Arial"/>
                <w:sz w:val="24"/>
                <w:szCs w:val="24"/>
              </w:rPr>
              <w:t>Community Safety and Transport Management</w:t>
            </w:r>
          </w:p>
        </w:tc>
        <w:tc>
          <w:tcPr>
            <w:tcW w:w="1985" w:type="dxa"/>
          </w:tcPr>
          <w:p w14:paraId="471D3F48"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5</w:t>
            </w:r>
          </w:p>
        </w:tc>
        <w:tc>
          <w:tcPr>
            <w:tcW w:w="2222" w:type="dxa"/>
          </w:tcPr>
          <w:p w14:paraId="48117EE7"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4</w:t>
            </w:r>
          </w:p>
        </w:tc>
      </w:tr>
      <w:tr w:rsidR="0027276C" w14:paraId="69E6F92E" w14:textId="77777777" w:rsidTr="00A80D06">
        <w:tc>
          <w:tcPr>
            <w:tcW w:w="4389" w:type="dxa"/>
          </w:tcPr>
          <w:p w14:paraId="09CE21E7" w14:textId="77777777" w:rsidR="0027276C" w:rsidRDefault="0027276C" w:rsidP="00A80D06">
            <w:pPr>
              <w:pStyle w:val="ListParagraph"/>
              <w:ind w:left="0"/>
              <w:rPr>
                <w:rFonts w:ascii="Arial" w:eastAsia="Calibri" w:hAnsi="Arial" w:cs="Arial"/>
                <w:sz w:val="24"/>
                <w:szCs w:val="24"/>
              </w:rPr>
            </w:pPr>
            <w:r w:rsidRPr="001258C3">
              <w:rPr>
                <w:rFonts w:ascii="Arial" w:eastAsia="Calibri" w:hAnsi="Arial" w:cs="Arial"/>
                <w:sz w:val="24"/>
                <w:szCs w:val="24"/>
              </w:rPr>
              <w:t>Cooperative Governance and Traditional Affairs</w:t>
            </w:r>
          </w:p>
        </w:tc>
        <w:tc>
          <w:tcPr>
            <w:tcW w:w="1985" w:type="dxa"/>
          </w:tcPr>
          <w:p w14:paraId="43F740AF"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9</w:t>
            </w:r>
          </w:p>
        </w:tc>
        <w:tc>
          <w:tcPr>
            <w:tcW w:w="2222" w:type="dxa"/>
          </w:tcPr>
          <w:p w14:paraId="7F794207"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8</w:t>
            </w:r>
          </w:p>
        </w:tc>
      </w:tr>
      <w:tr w:rsidR="0027276C" w14:paraId="7FE8043F" w14:textId="77777777" w:rsidTr="00A80D06">
        <w:tc>
          <w:tcPr>
            <w:tcW w:w="4389" w:type="dxa"/>
          </w:tcPr>
          <w:p w14:paraId="5CF2569D" w14:textId="77777777" w:rsidR="0027276C" w:rsidRDefault="0027276C" w:rsidP="00A80D06">
            <w:pPr>
              <w:pStyle w:val="ListParagraph"/>
              <w:ind w:left="0"/>
              <w:rPr>
                <w:rFonts w:ascii="Arial" w:eastAsia="Calibri" w:hAnsi="Arial" w:cs="Arial"/>
                <w:sz w:val="24"/>
                <w:szCs w:val="24"/>
              </w:rPr>
            </w:pPr>
            <w:r w:rsidRPr="001258C3">
              <w:rPr>
                <w:rFonts w:ascii="Arial" w:eastAsia="Calibri" w:hAnsi="Arial" w:cs="Arial"/>
                <w:sz w:val="24"/>
                <w:szCs w:val="24"/>
              </w:rPr>
              <w:t>Office of the Premier</w:t>
            </w:r>
          </w:p>
        </w:tc>
        <w:tc>
          <w:tcPr>
            <w:tcW w:w="1985" w:type="dxa"/>
          </w:tcPr>
          <w:p w14:paraId="57F1BD5E"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15</w:t>
            </w:r>
          </w:p>
        </w:tc>
        <w:tc>
          <w:tcPr>
            <w:tcW w:w="2222" w:type="dxa"/>
          </w:tcPr>
          <w:p w14:paraId="6FFAB469"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14</w:t>
            </w:r>
          </w:p>
        </w:tc>
      </w:tr>
    </w:tbl>
    <w:p w14:paraId="02F7D881" w14:textId="77777777" w:rsidR="0027276C" w:rsidRDefault="0027276C" w:rsidP="0027276C">
      <w:pPr>
        <w:pStyle w:val="ListParagraph"/>
        <w:rPr>
          <w:rFonts w:ascii="Arial" w:eastAsia="Calibri" w:hAnsi="Arial" w:cs="Arial"/>
          <w:sz w:val="24"/>
          <w:szCs w:val="24"/>
        </w:rPr>
      </w:pPr>
    </w:p>
    <w:p w14:paraId="79398AD3" w14:textId="77777777" w:rsidR="0027276C" w:rsidRDefault="0027276C" w:rsidP="0027276C">
      <w:pPr>
        <w:pStyle w:val="ListParagraph"/>
        <w:rPr>
          <w:rFonts w:ascii="Arial" w:eastAsia="Calibri" w:hAnsi="Arial" w:cs="Arial"/>
          <w:sz w:val="24"/>
          <w:szCs w:val="24"/>
        </w:rPr>
      </w:pPr>
      <w:r>
        <w:rPr>
          <w:rFonts w:ascii="Arial" w:eastAsia="Calibri" w:hAnsi="Arial" w:cs="Arial"/>
          <w:sz w:val="24"/>
          <w:szCs w:val="24"/>
        </w:rPr>
        <w:t xml:space="preserve">Northern Cape </w:t>
      </w:r>
    </w:p>
    <w:p w14:paraId="2F8FC92D" w14:textId="77777777" w:rsidR="0027276C" w:rsidRDefault="0027276C" w:rsidP="0027276C">
      <w:pPr>
        <w:pStyle w:val="ListParagraph"/>
        <w:rPr>
          <w:rFonts w:ascii="Arial" w:eastAsia="Calibri" w:hAnsi="Arial" w:cs="Arial"/>
          <w:sz w:val="24"/>
          <w:szCs w:val="24"/>
        </w:rPr>
      </w:pPr>
    </w:p>
    <w:tbl>
      <w:tblPr>
        <w:tblStyle w:val="TableGrid"/>
        <w:tblW w:w="8500" w:type="dxa"/>
        <w:tblInd w:w="709" w:type="dxa"/>
        <w:tblLook w:val="04A0" w:firstRow="1" w:lastRow="0" w:firstColumn="1" w:lastColumn="0" w:noHBand="0" w:noVBand="1"/>
      </w:tblPr>
      <w:tblGrid>
        <w:gridCol w:w="4389"/>
        <w:gridCol w:w="1985"/>
        <w:gridCol w:w="2126"/>
      </w:tblGrid>
      <w:tr w:rsidR="0027276C" w14:paraId="33B6BEE7" w14:textId="77777777" w:rsidTr="00A80D06">
        <w:tc>
          <w:tcPr>
            <w:tcW w:w="4389" w:type="dxa"/>
          </w:tcPr>
          <w:p w14:paraId="3A258BF4" w14:textId="77777777" w:rsidR="0027276C" w:rsidRPr="005106EC" w:rsidRDefault="0027276C" w:rsidP="00A80D06">
            <w:pPr>
              <w:pStyle w:val="ListParagraph"/>
              <w:ind w:left="0"/>
              <w:rPr>
                <w:rFonts w:ascii="Arial" w:eastAsia="Calibri" w:hAnsi="Arial" w:cs="Arial"/>
                <w:b/>
                <w:sz w:val="24"/>
                <w:szCs w:val="24"/>
              </w:rPr>
            </w:pPr>
            <w:r w:rsidRPr="005106EC">
              <w:rPr>
                <w:rFonts w:ascii="Arial" w:eastAsia="Calibri" w:hAnsi="Arial" w:cs="Arial"/>
                <w:b/>
                <w:sz w:val="24"/>
                <w:szCs w:val="24"/>
              </w:rPr>
              <w:t xml:space="preserve">Department </w:t>
            </w:r>
          </w:p>
        </w:tc>
        <w:tc>
          <w:tcPr>
            <w:tcW w:w="1985" w:type="dxa"/>
          </w:tcPr>
          <w:p w14:paraId="4D76E9DB"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126" w:type="dxa"/>
          </w:tcPr>
          <w:p w14:paraId="65F644B5"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27276C" w14:paraId="12728608" w14:textId="77777777" w:rsidTr="00A80D06">
        <w:tc>
          <w:tcPr>
            <w:tcW w:w="4389" w:type="dxa"/>
          </w:tcPr>
          <w:p w14:paraId="04C67405" w14:textId="77777777" w:rsidR="0027276C" w:rsidRDefault="0027276C" w:rsidP="00A80D06">
            <w:pPr>
              <w:pStyle w:val="ListParagraph"/>
              <w:ind w:left="0"/>
              <w:rPr>
                <w:rFonts w:ascii="Arial" w:eastAsia="Calibri" w:hAnsi="Arial" w:cs="Arial"/>
                <w:sz w:val="24"/>
                <w:szCs w:val="24"/>
              </w:rPr>
            </w:pPr>
            <w:r w:rsidRPr="001258C3">
              <w:rPr>
                <w:rFonts w:ascii="Arial" w:eastAsia="Calibri" w:hAnsi="Arial" w:cs="Arial"/>
                <w:sz w:val="24"/>
                <w:szCs w:val="24"/>
              </w:rPr>
              <w:t>Office of the Premier</w:t>
            </w:r>
          </w:p>
        </w:tc>
        <w:tc>
          <w:tcPr>
            <w:tcW w:w="1985" w:type="dxa"/>
          </w:tcPr>
          <w:p w14:paraId="4C5D9DF6"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8</w:t>
            </w:r>
          </w:p>
        </w:tc>
        <w:tc>
          <w:tcPr>
            <w:tcW w:w="2126" w:type="dxa"/>
          </w:tcPr>
          <w:p w14:paraId="3E81BE69"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7</w:t>
            </w:r>
          </w:p>
        </w:tc>
      </w:tr>
      <w:tr w:rsidR="0027276C" w14:paraId="54118C51" w14:textId="77777777" w:rsidTr="00A80D06">
        <w:tc>
          <w:tcPr>
            <w:tcW w:w="4389" w:type="dxa"/>
          </w:tcPr>
          <w:p w14:paraId="4E8CAA1C" w14:textId="77777777" w:rsidR="0027276C" w:rsidRDefault="0027276C" w:rsidP="00A80D06">
            <w:pPr>
              <w:pStyle w:val="ListParagraph"/>
              <w:ind w:left="0"/>
              <w:rPr>
                <w:rFonts w:ascii="Arial" w:eastAsia="Calibri" w:hAnsi="Arial" w:cs="Arial"/>
                <w:sz w:val="24"/>
                <w:szCs w:val="24"/>
              </w:rPr>
            </w:pPr>
            <w:r w:rsidRPr="001258C3">
              <w:rPr>
                <w:rFonts w:ascii="Arial" w:eastAsia="Calibri" w:hAnsi="Arial" w:cs="Arial"/>
                <w:sz w:val="24"/>
                <w:szCs w:val="24"/>
              </w:rPr>
              <w:t>Sport, Arts and Culture</w:t>
            </w:r>
          </w:p>
        </w:tc>
        <w:tc>
          <w:tcPr>
            <w:tcW w:w="1985" w:type="dxa"/>
          </w:tcPr>
          <w:p w14:paraId="0566DFC6"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7</w:t>
            </w:r>
          </w:p>
        </w:tc>
        <w:tc>
          <w:tcPr>
            <w:tcW w:w="2126" w:type="dxa"/>
          </w:tcPr>
          <w:p w14:paraId="56A35C1C"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6</w:t>
            </w:r>
          </w:p>
        </w:tc>
      </w:tr>
    </w:tbl>
    <w:p w14:paraId="4040D9B7" w14:textId="77777777" w:rsidR="0027276C" w:rsidRDefault="0027276C" w:rsidP="0027276C">
      <w:pPr>
        <w:pStyle w:val="ListParagraph"/>
        <w:rPr>
          <w:rFonts w:ascii="Arial" w:eastAsia="Calibri" w:hAnsi="Arial" w:cs="Arial"/>
          <w:sz w:val="24"/>
          <w:szCs w:val="24"/>
        </w:rPr>
      </w:pPr>
    </w:p>
    <w:p w14:paraId="12ED169A" w14:textId="77777777" w:rsidR="0027276C" w:rsidRDefault="0027276C" w:rsidP="0027276C">
      <w:pPr>
        <w:pStyle w:val="ListParagraph"/>
        <w:rPr>
          <w:rFonts w:ascii="Arial" w:eastAsia="Calibri" w:hAnsi="Arial" w:cs="Arial"/>
          <w:sz w:val="24"/>
          <w:szCs w:val="24"/>
        </w:rPr>
      </w:pPr>
    </w:p>
    <w:p w14:paraId="2C88D29C" w14:textId="77777777" w:rsidR="00161F16" w:rsidRDefault="00161F16" w:rsidP="0027276C">
      <w:pPr>
        <w:pStyle w:val="ListParagraph"/>
        <w:rPr>
          <w:rFonts w:ascii="Arial" w:eastAsia="Calibri" w:hAnsi="Arial" w:cs="Arial"/>
          <w:sz w:val="24"/>
          <w:szCs w:val="24"/>
        </w:rPr>
      </w:pPr>
    </w:p>
    <w:p w14:paraId="18047B26" w14:textId="77777777" w:rsidR="0027276C" w:rsidRDefault="0027276C" w:rsidP="0027276C">
      <w:pPr>
        <w:pStyle w:val="ListParagraph"/>
        <w:rPr>
          <w:rFonts w:ascii="Arial" w:eastAsia="Calibri" w:hAnsi="Arial" w:cs="Arial"/>
          <w:sz w:val="24"/>
          <w:szCs w:val="24"/>
        </w:rPr>
      </w:pPr>
      <w:r>
        <w:rPr>
          <w:rFonts w:ascii="Arial" w:eastAsia="Calibri" w:hAnsi="Arial" w:cs="Arial"/>
          <w:sz w:val="24"/>
          <w:szCs w:val="24"/>
        </w:rPr>
        <w:lastRenderedPageBreak/>
        <w:t xml:space="preserve">Western Cape </w:t>
      </w:r>
    </w:p>
    <w:p w14:paraId="7EF5176D" w14:textId="77777777" w:rsidR="0027276C" w:rsidRPr="001258C3" w:rsidRDefault="0027276C" w:rsidP="0027276C">
      <w:pPr>
        <w:pStyle w:val="ListParagraph"/>
        <w:rPr>
          <w:rFonts w:ascii="Arial" w:eastAsia="Calibri" w:hAnsi="Arial" w:cs="Arial"/>
          <w:sz w:val="24"/>
          <w:szCs w:val="24"/>
        </w:rPr>
      </w:pPr>
    </w:p>
    <w:tbl>
      <w:tblPr>
        <w:tblStyle w:val="TableGrid"/>
        <w:tblW w:w="8500" w:type="dxa"/>
        <w:tblInd w:w="709" w:type="dxa"/>
        <w:tblLook w:val="04A0" w:firstRow="1" w:lastRow="0" w:firstColumn="1" w:lastColumn="0" w:noHBand="0" w:noVBand="1"/>
      </w:tblPr>
      <w:tblGrid>
        <w:gridCol w:w="4389"/>
        <w:gridCol w:w="1985"/>
        <w:gridCol w:w="2126"/>
      </w:tblGrid>
      <w:tr w:rsidR="0027276C" w14:paraId="64F62AFA" w14:textId="77777777" w:rsidTr="00A80D06">
        <w:tc>
          <w:tcPr>
            <w:tcW w:w="4389" w:type="dxa"/>
          </w:tcPr>
          <w:p w14:paraId="1B909A66" w14:textId="77777777" w:rsidR="0027276C" w:rsidRPr="005106EC" w:rsidRDefault="0027276C" w:rsidP="00A80D06">
            <w:pPr>
              <w:pStyle w:val="ListParagraph"/>
              <w:ind w:left="0"/>
              <w:rPr>
                <w:rFonts w:ascii="Arial" w:eastAsia="Calibri" w:hAnsi="Arial" w:cs="Arial"/>
                <w:b/>
                <w:sz w:val="24"/>
                <w:szCs w:val="24"/>
              </w:rPr>
            </w:pPr>
            <w:r w:rsidRPr="005106EC">
              <w:rPr>
                <w:rFonts w:ascii="Arial" w:eastAsia="Calibri" w:hAnsi="Arial" w:cs="Arial"/>
                <w:b/>
                <w:sz w:val="24"/>
                <w:szCs w:val="24"/>
              </w:rPr>
              <w:t xml:space="preserve">Department </w:t>
            </w:r>
          </w:p>
        </w:tc>
        <w:tc>
          <w:tcPr>
            <w:tcW w:w="1985" w:type="dxa"/>
          </w:tcPr>
          <w:p w14:paraId="158000D1"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October 2021</w:t>
            </w:r>
          </w:p>
        </w:tc>
        <w:tc>
          <w:tcPr>
            <w:tcW w:w="2126" w:type="dxa"/>
          </w:tcPr>
          <w:p w14:paraId="6AAC0985" w14:textId="77777777" w:rsidR="0027276C" w:rsidRPr="0048022B" w:rsidRDefault="0027276C" w:rsidP="00A80D06">
            <w:pPr>
              <w:pStyle w:val="ListParagraph"/>
              <w:ind w:left="0"/>
              <w:jc w:val="both"/>
              <w:rPr>
                <w:rFonts w:ascii="Arial" w:eastAsia="Calibri" w:hAnsi="Arial" w:cs="Arial"/>
                <w:b/>
                <w:sz w:val="24"/>
                <w:szCs w:val="24"/>
              </w:rPr>
            </w:pPr>
            <w:r>
              <w:rPr>
                <w:rFonts w:ascii="Arial" w:eastAsia="Calibri" w:hAnsi="Arial" w:cs="Arial"/>
                <w:b/>
                <w:sz w:val="24"/>
                <w:szCs w:val="24"/>
              </w:rPr>
              <w:t xml:space="preserve">Qualification updates by </w:t>
            </w:r>
            <w:r w:rsidRPr="0048022B">
              <w:rPr>
                <w:rFonts w:ascii="Arial" w:eastAsia="Calibri" w:hAnsi="Arial" w:cs="Arial"/>
                <w:b/>
                <w:sz w:val="24"/>
                <w:szCs w:val="24"/>
              </w:rPr>
              <w:t>31 January 2022</w:t>
            </w:r>
          </w:p>
        </w:tc>
      </w:tr>
      <w:tr w:rsidR="0027276C" w14:paraId="538EF937" w14:textId="77777777" w:rsidTr="00A80D06">
        <w:tc>
          <w:tcPr>
            <w:tcW w:w="4389" w:type="dxa"/>
          </w:tcPr>
          <w:p w14:paraId="52DB95BB"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 xml:space="preserve">Office of the Premier </w:t>
            </w:r>
          </w:p>
        </w:tc>
        <w:tc>
          <w:tcPr>
            <w:tcW w:w="1985" w:type="dxa"/>
          </w:tcPr>
          <w:p w14:paraId="4D0C09C3"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16</w:t>
            </w:r>
          </w:p>
        </w:tc>
        <w:tc>
          <w:tcPr>
            <w:tcW w:w="2126" w:type="dxa"/>
          </w:tcPr>
          <w:p w14:paraId="61DF6E15" w14:textId="77777777" w:rsidR="0027276C" w:rsidRDefault="0027276C" w:rsidP="00A80D06">
            <w:pPr>
              <w:pStyle w:val="ListParagraph"/>
              <w:ind w:left="0"/>
              <w:rPr>
                <w:rFonts w:ascii="Arial" w:eastAsia="Calibri" w:hAnsi="Arial" w:cs="Arial"/>
                <w:sz w:val="24"/>
                <w:szCs w:val="24"/>
              </w:rPr>
            </w:pPr>
            <w:r>
              <w:rPr>
                <w:rFonts w:ascii="Arial" w:eastAsia="Calibri" w:hAnsi="Arial" w:cs="Arial"/>
                <w:sz w:val="24"/>
                <w:szCs w:val="24"/>
              </w:rPr>
              <w:t>15</w:t>
            </w:r>
          </w:p>
        </w:tc>
      </w:tr>
    </w:tbl>
    <w:p w14:paraId="2EFB87CD" w14:textId="77777777" w:rsidR="00B5350F" w:rsidRDefault="00161F16">
      <w:r>
        <w:t xml:space="preserve">End </w:t>
      </w:r>
    </w:p>
    <w:sectPr w:rsidR="00B5350F" w:rsidSect="002073B0">
      <w:pgSz w:w="11906" w:h="16838"/>
      <w:pgMar w:top="1138" w:right="1264" w:bottom="1079" w:left="1440"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2842"/>
    <w:multiLevelType w:val="hybridMultilevel"/>
    <w:tmpl w:val="5566BE70"/>
    <w:lvl w:ilvl="0" w:tplc="C2C0D95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95254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6C"/>
    <w:rsid w:val="00161F16"/>
    <w:rsid w:val="002073B0"/>
    <w:rsid w:val="0027276C"/>
    <w:rsid w:val="006A4BDC"/>
    <w:rsid w:val="007C7738"/>
    <w:rsid w:val="00B30BEF"/>
    <w:rsid w:val="00B535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7D6D"/>
  <w15:chartTrackingRefBased/>
  <w15:docId w15:val="{BBA12FF2-3C92-457C-B471-128C1B9B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27276C"/>
  </w:style>
  <w:style w:type="paragraph" w:styleId="ListParagraph">
    <w:name w:val="List Paragraph"/>
    <w:basedOn w:val="Normal"/>
    <w:uiPriority w:val="34"/>
    <w:qFormat/>
    <w:rsid w:val="00272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Mimmy Gondwe</cp:lastModifiedBy>
  <cp:revision>2</cp:revision>
  <dcterms:created xsi:type="dcterms:W3CDTF">2022-10-08T17:32:00Z</dcterms:created>
  <dcterms:modified xsi:type="dcterms:W3CDTF">2022-10-08T17:32:00Z</dcterms:modified>
</cp:coreProperties>
</file>