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2A0C62">
        <w:rPr>
          <w:b/>
          <w:bCs/>
          <w:sz w:val="24"/>
          <w:u w:val="single"/>
        </w:rPr>
        <w:t>9</w:t>
      </w:r>
      <w:r w:rsidR="009B7939">
        <w:rPr>
          <w:b/>
          <w:bCs/>
          <w:sz w:val="24"/>
          <w:u w:val="single"/>
        </w:rPr>
        <w:t>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2A0C62" w:rsidRPr="002A0C62" w:rsidRDefault="002A0C62" w:rsidP="002A0C6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>Mrs</w:t>
      </w:r>
      <w:proofErr w:type="spellEnd"/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 O Clarke (DA) to </w:t>
      </w:r>
      <w:r w:rsidRPr="002A0C62">
        <w:rPr>
          <w:rFonts w:ascii="Arial" w:hAnsi="Arial" w:cs="Arial"/>
          <w:b/>
          <w:sz w:val="24"/>
          <w:szCs w:val="24"/>
          <w:u w:val="single"/>
        </w:rPr>
        <w:t>ask</w:t>
      </w: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the Minister of Health</w:t>
      </w: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2A0C62">
        <w:rPr>
          <w:rFonts w:ascii="Arial" w:hAnsi="Arial" w:cs="Arial"/>
          <w:u w:val="single"/>
        </w:rPr>
        <w:instrText xml:space="preserve"> XE "</w:instrText>
      </w:r>
      <w:r w:rsidRPr="002A0C62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2A0C62">
        <w:rPr>
          <w:rFonts w:ascii="Arial" w:hAnsi="Arial" w:cs="Arial"/>
          <w:u w:val="single"/>
        </w:rPr>
        <w:instrText xml:space="preserve">" </w:instrText>
      </w: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2A0C62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2A0C62" w:rsidRPr="002A0C62" w:rsidRDefault="002A0C62" w:rsidP="002A0C62">
      <w:pPr>
        <w:spacing w:before="100" w:beforeAutospacing="1" w:after="100" w:afterAutospacing="1" w:line="240" w:lineRule="auto"/>
        <w:ind w:left="709" w:hanging="675"/>
        <w:jc w:val="both"/>
        <w:rPr>
          <w:rFonts w:ascii="Arial" w:hAnsi="Arial" w:cs="Arial"/>
          <w:sz w:val="24"/>
          <w:szCs w:val="24"/>
          <w:lang w:val="en-US"/>
        </w:rPr>
      </w:pPr>
      <w:r w:rsidRPr="002A0C62">
        <w:rPr>
          <w:rFonts w:ascii="Arial" w:hAnsi="Arial" w:cs="Arial"/>
          <w:sz w:val="24"/>
          <w:szCs w:val="24"/>
        </w:rPr>
        <w:t>(1)</w:t>
      </w:r>
      <w:r w:rsidRPr="002A0C62">
        <w:rPr>
          <w:rFonts w:ascii="Arial" w:hAnsi="Arial" w:cs="Arial"/>
          <w:sz w:val="24"/>
          <w:szCs w:val="24"/>
        </w:rPr>
        <w:tab/>
      </w:r>
      <w:r w:rsidRPr="002A0C62">
        <w:rPr>
          <w:rFonts w:ascii="Arial" w:hAnsi="Arial" w:cs="Arial"/>
          <w:sz w:val="24"/>
          <w:szCs w:val="24"/>
          <w:lang w:val="en-US"/>
        </w:rPr>
        <w:t xml:space="preserve">What is the total number of (a) general practitioners, (b) specialist medical personnel, (c) surgeons and (d) </w:t>
      </w:r>
      <w:proofErr w:type="spellStart"/>
      <w:r w:rsidRPr="002A0C62">
        <w:rPr>
          <w:rFonts w:ascii="Arial" w:hAnsi="Arial" w:cs="Arial"/>
          <w:sz w:val="24"/>
          <w:szCs w:val="24"/>
          <w:lang w:val="en-US"/>
        </w:rPr>
        <w:t>paediatricians</w:t>
      </w:r>
      <w:proofErr w:type="spellEnd"/>
      <w:r w:rsidRPr="002A0C6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A0C6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A0C62">
        <w:rPr>
          <w:rFonts w:ascii="Arial" w:hAnsi="Arial" w:cs="Arial"/>
          <w:sz w:val="24"/>
          <w:szCs w:val="24"/>
          <w:lang w:val="en-US"/>
        </w:rPr>
        <w:t>) nationally and (ii) in each province;</w:t>
      </w:r>
    </w:p>
    <w:p w:rsidR="002A0C62" w:rsidRPr="002A0C62" w:rsidRDefault="002A0C62" w:rsidP="002A0C62">
      <w:pPr>
        <w:spacing w:before="100" w:beforeAutospacing="1" w:after="100" w:afterAutospacing="1" w:line="240" w:lineRule="auto"/>
        <w:ind w:left="709" w:hanging="675"/>
        <w:jc w:val="both"/>
        <w:rPr>
          <w:rFonts w:ascii="Arial" w:hAnsi="Arial" w:cs="Arial"/>
          <w:sz w:val="24"/>
          <w:szCs w:val="24"/>
        </w:rPr>
      </w:pPr>
      <w:r w:rsidRPr="002A0C62">
        <w:rPr>
          <w:rFonts w:ascii="Arial" w:hAnsi="Arial" w:cs="Arial"/>
          <w:sz w:val="24"/>
          <w:szCs w:val="24"/>
          <w:lang w:val="en-US"/>
        </w:rPr>
        <w:t>(2)</w:t>
      </w:r>
      <w:r w:rsidRPr="002A0C6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2A0C62">
        <w:rPr>
          <w:rFonts w:ascii="Arial" w:hAnsi="Arial" w:cs="Arial"/>
          <w:sz w:val="24"/>
          <w:szCs w:val="24"/>
          <w:lang w:val="en-US"/>
        </w:rPr>
        <w:t>what</w:t>
      </w:r>
      <w:proofErr w:type="gramEnd"/>
      <w:r w:rsidRPr="002A0C62">
        <w:rPr>
          <w:rFonts w:ascii="Arial" w:hAnsi="Arial" w:cs="Arial"/>
          <w:sz w:val="24"/>
          <w:szCs w:val="24"/>
          <w:lang w:val="en-US"/>
        </w:rPr>
        <w:t xml:space="preserve"> is the ratio for each specified health professional to the population</w:t>
      </w:r>
      <w:r w:rsidRPr="002A0C62">
        <w:rPr>
          <w:rFonts w:ascii="Arial" w:hAnsi="Arial" w:cs="Arial"/>
          <w:sz w:val="24"/>
          <w:szCs w:val="24"/>
        </w:rPr>
        <w:t>;</w:t>
      </w:r>
    </w:p>
    <w:p w:rsidR="002C2A10" w:rsidRPr="002A0C62" w:rsidRDefault="002A0C62" w:rsidP="002A0C62">
      <w:pPr>
        <w:spacing w:before="100" w:beforeAutospacing="1" w:after="100" w:afterAutospacing="1" w:line="240" w:lineRule="auto"/>
        <w:ind w:left="709" w:hanging="675"/>
        <w:jc w:val="both"/>
        <w:rPr>
          <w:rFonts w:ascii="Times New Roman" w:hAnsi="Times New Roman" w:cs="Times New Roman"/>
          <w:sz w:val="24"/>
          <w:szCs w:val="24"/>
        </w:rPr>
      </w:pPr>
      <w:r w:rsidRPr="002A0C62">
        <w:rPr>
          <w:rFonts w:ascii="Arial" w:hAnsi="Arial" w:cs="Arial"/>
          <w:sz w:val="24"/>
          <w:szCs w:val="24"/>
        </w:rPr>
        <w:t>(3)</w:t>
      </w:r>
      <w:r w:rsidRPr="002A0C62">
        <w:rPr>
          <w:rFonts w:ascii="Arial" w:hAnsi="Arial" w:cs="Arial"/>
          <w:sz w:val="24"/>
          <w:szCs w:val="24"/>
        </w:rPr>
        <w:tab/>
      </w:r>
      <w:proofErr w:type="gramStart"/>
      <w:r w:rsidRPr="002A0C62">
        <w:rPr>
          <w:rFonts w:ascii="Arial" w:hAnsi="Arial" w:cs="Arial"/>
          <w:sz w:val="24"/>
          <w:szCs w:val="24"/>
          <w:lang w:val="en-US"/>
        </w:rPr>
        <w:t>what</w:t>
      </w:r>
      <w:proofErr w:type="gramEnd"/>
      <w:r w:rsidRPr="002A0C62">
        <w:rPr>
          <w:rFonts w:ascii="Arial" w:hAnsi="Arial" w:cs="Arial"/>
          <w:sz w:val="24"/>
          <w:szCs w:val="24"/>
          <w:lang w:val="en-US"/>
        </w:rPr>
        <w:t xml:space="preserve"> total number of (a) doctors, (b) nurses and (c) psychologists were registered with the Health Professions Council of South Africa since 1 January 2013</w:t>
      </w:r>
      <w:r w:rsidRPr="002A0C62">
        <w:rPr>
          <w:rFonts w:ascii="Arial" w:hAnsi="Arial" w:cs="Arial"/>
          <w:sz w:val="24"/>
          <w:szCs w:val="24"/>
        </w:rPr>
        <w:t>?</w:t>
      </w:r>
      <w:r w:rsidRPr="0079648E">
        <w:rPr>
          <w:rFonts w:ascii="Times New Roman" w:hAnsi="Times New Roman" w:cs="Times New Roman"/>
          <w:sz w:val="24"/>
          <w:szCs w:val="24"/>
        </w:rPr>
        <w:tab/>
      </w:r>
      <w:r w:rsidRPr="0079648E"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>
        <w:rPr>
          <w:rFonts w:ascii="Arial" w:hAnsi="Arial" w:cs="Arial"/>
          <w:b/>
          <w:bCs/>
          <w:sz w:val="12"/>
          <w:szCs w:val="12"/>
        </w:rPr>
        <w:t>96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EB28C1" w:rsidRPr="00EB28C1" w:rsidRDefault="00EB28C1" w:rsidP="00EB28C1">
      <w:pPr>
        <w:pStyle w:val="ListParagraph"/>
        <w:numPr>
          <w:ilvl w:val="0"/>
          <w:numId w:val="1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B28C1">
        <w:rPr>
          <w:rFonts w:ascii="Arial" w:hAnsi="Arial" w:cs="Arial"/>
          <w:sz w:val="24"/>
          <w:szCs w:val="24"/>
        </w:rPr>
        <w:t xml:space="preserve">In accordance with the data as received from the Health Professions Council of South Africa (HPCSA), the following is the total number of </w:t>
      </w:r>
    </w:p>
    <w:p w:rsidR="00EB28C1" w:rsidRPr="00EB28C1" w:rsidRDefault="00EB28C1" w:rsidP="00EB28C1">
      <w:pPr>
        <w:ind w:left="1418" w:hanging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28C1">
        <w:rPr>
          <w:rFonts w:ascii="Arial" w:hAnsi="Arial" w:cs="Arial"/>
          <w:sz w:val="24"/>
          <w:szCs w:val="24"/>
        </w:rPr>
        <w:t>(</w:t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 xml:space="preserve">a)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General practitioners (</w:t>
      </w:r>
      <w:proofErr w:type="spellStart"/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) nationally and (ii) in each province:</w:t>
      </w:r>
    </w:p>
    <w:tbl>
      <w:tblPr>
        <w:tblW w:w="9347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737"/>
        <w:gridCol w:w="2403"/>
        <w:gridCol w:w="2083"/>
        <w:gridCol w:w="1337"/>
      </w:tblGrid>
      <w:tr w:rsidR="00EB28C1" w:rsidRPr="00EB28C1" w:rsidTr="00EB28C1">
        <w:trPr>
          <w:trHeight w:val="300"/>
        </w:trPr>
        <w:tc>
          <w:tcPr>
            <w:tcW w:w="178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133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- Restricted Practice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4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2,513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2,537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ex SWA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474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1,204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9,669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9,710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Kwa Zulu Natal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5,582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5,603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1,503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1,457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1,482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1,076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1,099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646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5,939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5,944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Province n/a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385</w:t>
            </w:r>
          </w:p>
        </w:tc>
      </w:tr>
      <w:tr w:rsidR="00EB28C1" w:rsidRPr="00EB28C1" w:rsidTr="00EB28C1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30,415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30,634</w:t>
            </w:r>
          </w:p>
        </w:tc>
      </w:tr>
    </w:tbl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  <w:r w:rsidRPr="00D021F0">
        <w:rPr>
          <w:rFonts w:ascii="Arial" w:hAnsi="Arial" w:cs="Arial"/>
          <w:bCs/>
          <w:color w:val="000000" w:themeColor="text1"/>
        </w:rPr>
        <w:t xml:space="preserve"> </w:t>
      </w:r>
    </w:p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</w:p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</w:p>
    <w:p w:rsidR="00EB28C1" w:rsidRPr="00EB28C1" w:rsidRDefault="00EB28C1" w:rsidP="00EB28C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(b)</w:t>
      </w:r>
      <w:r w:rsidRPr="00EB2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Specialist medical personnel (</w:t>
      </w:r>
      <w:proofErr w:type="spellStart"/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) nationally and (ii) in each province:</w:t>
      </w:r>
    </w:p>
    <w:p w:rsidR="00EB28C1" w:rsidRDefault="00EB28C1" w:rsidP="00EB28C1">
      <w:pPr>
        <w:rPr>
          <w:rFonts w:ascii="Arial" w:hAnsi="Arial" w:cs="Arial"/>
          <w:b/>
          <w:bCs/>
          <w:sz w:val="16"/>
          <w:szCs w:val="16"/>
          <w:lang w:val="en-US" w:eastAsia="en-ZA"/>
        </w:rPr>
      </w:pPr>
    </w:p>
    <w:p w:rsidR="00EB28C1" w:rsidRPr="00847098" w:rsidRDefault="00EB28C1" w:rsidP="00EB28C1">
      <w:pPr>
        <w:ind w:firstLine="720"/>
        <w:rPr>
          <w:rFonts w:ascii="Arial" w:hAnsi="Arial" w:cs="Arial"/>
          <w:b/>
          <w:bCs/>
          <w:sz w:val="16"/>
          <w:szCs w:val="16"/>
          <w:lang w:val="en-US" w:eastAsia="en-ZA"/>
        </w:rPr>
      </w:pPr>
      <w:r w:rsidRPr="00847098">
        <w:rPr>
          <w:rFonts w:ascii="Arial" w:hAnsi="Arial" w:cs="Arial"/>
          <w:b/>
          <w:bCs/>
          <w:sz w:val="16"/>
          <w:szCs w:val="16"/>
          <w:lang w:val="en-US" w:eastAsia="en-ZA"/>
        </w:rPr>
        <w:t xml:space="preserve">Grand totals for all </w:t>
      </w:r>
      <w:proofErr w:type="spellStart"/>
      <w:r w:rsidRPr="00847098">
        <w:rPr>
          <w:rFonts w:ascii="Arial" w:hAnsi="Arial" w:cs="Arial"/>
          <w:b/>
          <w:bCs/>
          <w:sz w:val="16"/>
          <w:szCs w:val="16"/>
          <w:lang w:val="en-US" w:eastAsia="en-ZA"/>
        </w:rPr>
        <w:t>Specialities</w:t>
      </w:r>
      <w:proofErr w:type="spellEnd"/>
      <w:r w:rsidRPr="00847098">
        <w:rPr>
          <w:rFonts w:ascii="Arial" w:hAnsi="Arial" w:cs="Arial"/>
          <w:b/>
          <w:bCs/>
          <w:sz w:val="16"/>
          <w:szCs w:val="16"/>
          <w:lang w:val="en-US" w:eastAsia="en-ZA"/>
        </w:rPr>
        <w:t xml:space="preserve"> and all Sub-subspecialties</w:t>
      </w:r>
    </w:p>
    <w:tbl>
      <w:tblPr>
        <w:tblW w:w="8946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668"/>
        <w:gridCol w:w="1524"/>
        <w:gridCol w:w="1817"/>
        <w:gridCol w:w="1716"/>
      </w:tblGrid>
      <w:tr w:rsidR="00EB28C1" w:rsidRPr="00EB28C1" w:rsidTr="00EB28C1">
        <w:trPr>
          <w:trHeight w:val="300"/>
        </w:trPr>
        <w:tc>
          <w:tcPr>
            <w:tcW w:w="222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171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SUBSPECIALIST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877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ex SWA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5,534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6,387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Kwa Zulu Natal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2,415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2,763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339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3,698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4,323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Province n/a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</w:tr>
      <w:tr w:rsidR="00EB28C1" w:rsidRPr="00EB28C1" w:rsidTr="00EB28C1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16,698</w:t>
            </w:r>
          </w:p>
        </w:tc>
      </w:tr>
    </w:tbl>
    <w:p w:rsidR="00EB28C1" w:rsidRDefault="00EB28C1" w:rsidP="00EB28C1">
      <w:pPr>
        <w:jc w:val="both"/>
        <w:rPr>
          <w:rFonts w:ascii="Arial" w:hAnsi="Arial" w:cs="Arial"/>
          <w:bCs/>
          <w:color w:val="000000" w:themeColor="text1"/>
        </w:rPr>
      </w:pPr>
    </w:p>
    <w:p w:rsidR="00EB28C1" w:rsidRPr="00EB28C1" w:rsidRDefault="00EB28C1" w:rsidP="00EB28C1">
      <w:pPr>
        <w:jc w:val="both"/>
        <w:rPr>
          <w:rFonts w:ascii="Arial" w:hAnsi="Arial" w:cs="Arial"/>
          <w:sz w:val="24"/>
          <w:szCs w:val="24"/>
        </w:rPr>
      </w:pP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Surgeons and (d) Paediatricians (</w:t>
      </w:r>
      <w:proofErr w:type="spellStart"/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>) nationally and (ii) in each province;</w:t>
      </w:r>
      <w:r w:rsidRPr="00EB28C1">
        <w:rPr>
          <w:rFonts w:ascii="Arial" w:hAnsi="Arial" w:cs="Arial"/>
          <w:sz w:val="24"/>
          <w:szCs w:val="24"/>
        </w:rPr>
        <w:t xml:space="preserve"> -</w:t>
      </w:r>
    </w:p>
    <w:tbl>
      <w:tblPr>
        <w:tblW w:w="966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559"/>
        <w:gridCol w:w="1134"/>
        <w:gridCol w:w="1559"/>
        <w:gridCol w:w="1418"/>
        <w:gridCol w:w="1134"/>
        <w:gridCol w:w="1159"/>
      </w:tblGrid>
      <w:tr w:rsidR="00EB28C1" w:rsidRPr="00EB28C1" w:rsidTr="00EB28C1">
        <w:trPr>
          <w:trHeight w:val="300"/>
        </w:trPr>
        <w:tc>
          <w:tcPr>
            <w:tcW w:w="170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S P E C I A L I T Y</w:t>
            </w:r>
          </w:p>
        </w:tc>
        <w:tc>
          <w:tcPr>
            <w:tcW w:w="1159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PAEDIATRICS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PAEDIATRIC SURGERY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ex SWA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Foreign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1,113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Kwa Zulu Natal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576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EB28C1" w:rsidRPr="00EB28C1" w:rsidTr="00EB28C1">
        <w:trPr>
          <w:trHeight w:val="7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757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Province n/a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EB28C1" w:rsidRPr="00EB28C1" w:rsidTr="00EB28C1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3,021</w:t>
            </w:r>
          </w:p>
        </w:tc>
      </w:tr>
    </w:tbl>
    <w:p w:rsidR="00EB28C1" w:rsidRDefault="00EB28C1" w:rsidP="00EB28C1">
      <w:pPr>
        <w:jc w:val="both"/>
        <w:rPr>
          <w:rFonts w:ascii="Arial" w:hAnsi="Arial" w:cs="Arial"/>
        </w:rPr>
      </w:pPr>
    </w:p>
    <w:p w:rsidR="00EB28C1" w:rsidRDefault="00EB28C1" w:rsidP="00EB28C1">
      <w:pPr>
        <w:jc w:val="both"/>
        <w:rPr>
          <w:rFonts w:ascii="Arial" w:hAnsi="Arial" w:cs="Arial"/>
        </w:rPr>
      </w:pPr>
    </w:p>
    <w:p w:rsidR="00EB28C1" w:rsidRDefault="00EB28C1" w:rsidP="00EB28C1">
      <w:pPr>
        <w:jc w:val="both"/>
        <w:rPr>
          <w:rFonts w:ascii="Arial" w:hAnsi="Arial" w:cs="Arial"/>
        </w:rPr>
      </w:pPr>
    </w:p>
    <w:p w:rsidR="00EB28C1" w:rsidRPr="00D021F0" w:rsidRDefault="00EB28C1" w:rsidP="00EB28C1">
      <w:pPr>
        <w:jc w:val="both"/>
        <w:rPr>
          <w:rFonts w:ascii="Arial" w:hAnsi="Arial" w:cs="Arial"/>
        </w:rPr>
      </w:pPr>
    </w:p>
    <w:p w:rsidR="00EB28C1" w:rsidRPr="00EB28C1" w:rsidRDefault="00EB28C1" w:rsidP="00EB28C1">
      <w:pPr>
        <w:pStyle w:val="ListParagraph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B28C1">
        <w:rPr>
          <w:rFonts w:ascii="Arial" w:hAnsi="Arial" w:cs="Arial"/>
          <w:sz w:val="24"/>
          <w:szCs w:val="24"/>
        </w:rPr>
        <w:lastRenderedPageBreak/>
        <w:t>The current population for the Country is 60 604 087 as at March 2023. The table below provide the ratio breakdown per occupational category to the population.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8341"/>
        <w:gridCol w:w="1199"/>
      </w:tblGrid>
      <w:tr w:rsidR="00EB28C1" w:rsidRPr="00D021F0" w:rsidTr="00EF1FEE">
        <w:trPr>
          <w:trHeight w:val="26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8C1" w:rsidRPr="00D021F0" w:rsidRDefault="00EB28C1" w:rsidP="00EF1FEE">
            <w:pPr>
              <w:rPr>
                <w:rFonts w:ascii="Arial" w:hAnsi="Arial" w:cs="Arial"/>
              </w:rPr>
            </w:pPr>
          </w:p>
          <w:tbl>
            <w:tblPr>
              <w:tblW w:w="7796" w:type="dxa"/>
              <w:tblInd w:w="736" w:type="dxa"/>
              <w:tblLook w:val="04A0" w:firstRow="1" w:lastRow="0" w:firstColumn="1" w:lastColumn="0" w:noHBand="0" w:noVBand="1"/>
            </w:tblPr>
            <w:tblGrid>
              <w:gridCol w:w="3504"/>
              <w:gridCol w:w="1725"/>
              <w:gridCol w:w="2150"/>
            </w:tblGrid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Occupational Category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EB28C1" w:rsidRPr="00EB28C1" w:rsidRDefault="00EB28C1" w:rsidP="00EF1FE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Sum - count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:rsidR="00EB28C1" w:rsidRPr="00EB28C1" w:rsidRDefault="00EB28C1" w:rsidP="00EF1FE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Total per 10 000 population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General Practitioners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30634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5.054774606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Specialist medical personnel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16 698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2.755259723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Surgeons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1 394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0.230017490</w:t>
                  </w:r>
                </w:p>
              </w:tc>
            </w:tr>
            <w:tr w:rsidR="00EB28C1" w:rsidRPr="00EB28C1" w:rsidTr="00EB28C1">
              <w:trPr>
                <w:trHeight w:val="264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 xml:space="preserve">Paediatricians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1 627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8C1" w:rsidRPr="00EB28C1" w:rsidRDefault="00EB28C1" w:rsidP="00EF1F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28C1">
                    <w:rPr>
                      <w:rFonts w:ascii="Arial" w:hAnsi="Arial" w:cs="Arial"/>
                      <w:sz w:val="24"/>
                      <w:szCs w:val="24"/>
                    </w:rPr>
                    <w:t>0.268463742</w:t>
                  </w:r>
                </w:p>
              </w:tc>
            </w:tr>
          </w:tbl>
          <w:p w:rsidR="00EB28C1" w:rsidRPr="00D021F0" w:rsidRDefault="00EB28C1" w:rsidP="00EF1FE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8C1" w:rsidRPr="00D021F0" w:rsidRDefault="00EB28C1" w:rsidP="00EF1F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8C1" w:rsidRDefault="00EB28C1" w:rsidP="00EB28C1">
      <w:pPr>
        <w:pStyle w:val="ListParagraph"/>
        <w:jc w:val="both"/>
        <w:rPr>
          <w:rFonts w:ascii="Arial" w:hAnsi="Arial" w:cs="Arial"/>
          <w:bCs/>
          <w:color w:val="000000" w:themeColor="text1"/>
        </w:rPr>
      </w:pPr>
    </w:p>
    <w:p w:rsidR="00EB28C1" w:rsidRPr="00EB28C1" w:rsidRDefault="00EB28C1" w:rsidP="00EB28C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B28C1" w:rsidRPr="00EB28C1" w:rsidRDefault="00EB28C1" w:rsidP="00EB28C1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28C1">
        <w:rPr>
          <w:rFonts w:ascii="Arial" w:hAnsi="Arial" w:cs="Arial"/>
          <w:bCs/>
          <w:color w:val="000000" w:themeColor="text1"/>
          <w:sz w:val="24"/>
          <w:szCs w:val="24"/>
        </w:rPr>
        <w:t xml:space="preserve">The table below provide a breakdown of (a) doctors, and (c) psychologists who registered with the Health Professions Council of South Africa (HPCSA) since 1 January 2013 </w:t>
      </w:r>
    </w:p>
    <w:p w:rsidR="00EB28C1" w:rsidRPr="00EB28C1" w:rsidRDefault="00EB28C1" w:rsidP="00EB28C1">
      <w:pPr>
        <w:pStyle w:val="ListParagraph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B28C1" w:rsidRPr="00EB28C1" w:rsidRDefault="00EB28C1" w:rsidP="00EB28C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EB28C1">
        <w:rPr>
          <w:rFonts w:ascii="Arial" w:hAnsi="Arial" w:cs="Arial"/>
          <w:b/>
          <w:bCs/>
          <w:color w:val="000000" w:themeColor="text1"/>
          <w:sz w:val="24"/>
          <w:szCs w:val="24"/>
        </w:rPr>
        <w:t>NB (b) Nurses do not register with the HPCSA.</w:t>
      </w:r>
      <w:r w:rsidRPr="00EB28C1">
        <w:rPr>
          <w:rStyle w:val="contentpasted0"/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EB28C1" w:rsidRPr="00C130DA" w:rsidRDefault="00EB28C1" w:rsidP="00EB28C1">
      <w:pPr>
        <w:tabs>
          <w:tab w:val="left" w:pos="10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Doctors</w:t>
      </w:r>
    </w:p>
    <w:tbl>
      <w:tblPr>
        <w:tblW w:w="10986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116"/>
        <w:gridCol w:w="1340"/>
        <w:gridCol w:w="1559"/>
        <w:gridCol w:w="1417"/>
        <w:gridCol w:w="1296"/>
        <w:gridCol w:w="1256"/>
        <w:gridCol w:w="1347"/>
      </w:tblGrid>
      <w:tr w:rsidR="00EB28C1" w:rsidRPr="00EB28C1" w:rsidTr="00EB28C1">
        <w:trPr>
          <w:trHeight w:val="300"/>
        </w:trPr>
        <w:tc>
          <w:tcPr>
            <w:tcW w:w="1655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1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13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CAT_FROM_</w:t>
            </w:r>
          </w:p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General Practitioners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</w:p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SOUTH AFRICAN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1,812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1,841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2,108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2,105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1,745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2,024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2,184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2,101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2,582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2,339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3,076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1,947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2,152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SOUTH AFRICAN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23,730</w:t>
            </w:r>
          </w:p>
        </w:tc>
      </w:tr>
      <w:tr w:rsidR="00EB28C1" w:rsidRPr="00EB28C1" w:rsidTr="00EB28C1">
        <w:trPr>
          <w:gridAfter w:val="1"/>
          <w:wAfter w:w="1347" w:type="dxa"/>
          <w:trHeight w:val="30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MEDICAL PRACTITIONER 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ind w:right="77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23,730</w:t>
            </w:r>
          </w:p>
        </w:tc>
      </w:tr>
    </w:tbl>
    <w:p w:rsidR="00EB28C1" w:rsidRPr="00C130DA" w:rsidRDefault="00EB28C1" w:rsidP="00EB28C1">
      <w:pPr>
        <w:tabs>
          <w:tab w:val="left" w:pos="1038"/>
        </w:tabs>
        <w:jc w:val="both"/>
        <w:rPr>
          <w:rFonts w:ascii="Arial" w:hAnsi="Arial" w:cs="Arial"/>
        </w:rPr>
      </w:pPr>
    </w:p>
    <w:p w:rsidR="00EB28C1" w:rsidRDefault="00EB28C1" w:rsidP="00EB28C1">
      <w:pPr>
        <w:ind w:left="1170" w:hanging="1170"/>
        <w:jc w:val="both"/>
        <w:rPr>
          <w:rFonts w:ascii="Arial" w:hAnsi="Arial" w:cs="Arial"/>
        </w:rPr>
        <w:sectPr w:rsidR="00EB28C1" w:rsidSect="002C6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30" w:right="926" w:bottom="540" w:left="1440" w:header="708" w:footer="708" w:gutter="0"/>
          <w:cols w:space="720"/>
        </w:sectPr>
      </w:pPr>
    </w:p>
    <w:tbl>
      <w:tblPr>
        <w:tblpPr w:leftFromText="180" w:rightFromText="180" w:horzAnchor="margin" w:tblpX="-709" w:tblpY="-260"/>
        <w:tblW w:w="16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657"/>
        <w:gridCol w:w="2043"/>
        <w:gridCol w:w="1109"/>
        <w:gridCol w:w="851"/>
        <w:gridCol w:w="992"/>
        <w:gridCol w:w="851"/>
        <w:gridCol w:w="850"/>
        <w:gridCol w:w="709"/>
        <w:gridCol w:w="706"/>
        <w:gridCol w:w="853"/>
        <w:gridCol w:w="706"/>
        <w:gridCol w:w="756"/>
        <w:gridCol w:w="897"/>
      </w:tblGrid>
      <w:tr w:rsidR="00EB28C1" w:rsidRPr="00EB28C1" w:rsidTr="00EB28C1">
        <w:trPr>
          <w:trHeight w:val="300"/>
        </w:trPr>
        <w:tc>
          <w:tcPr>
            <w:tcW w:w="207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psychologists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CAT_FROM_YR</w:t>
            </w:r>
          </w:p>
        </w:tc>
        <w:tc>
          <w:tcPr>
            <w:tcW w:w="1109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REGISTER_NAME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PRACTICE_FIELD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PSYCHOLOGIST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CLINICAL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1,217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COMMUNITY SERVICE CLINICAL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1,179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COUNSELLING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561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EDUCATIONAL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INDUSTRIAL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1,114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NEUROPSYCHOLOGY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RESEARCH PSYCHOLOGY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(blank)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EB28C1" w:rsidRPr="00EB28C1" w:rsidTr="00EB28C1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PSYCHOLOGIST Total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8C1" w:rsidRPr="00EB28C1" w:rsidRDefault="00EB28C1" w:rsidP="00EB2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8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5,013</w:t>
            </w:r>
          </w:p>
        </w:tc>
      </w:tr>
    </w:tbl>
    <w:p w:rsidR="00EB28C1" w:rsidRDefault="00EB28C1" w:rsidP="00EB28C1">
      <w:pPr>
        <w:pStyle w:val="Address"/>
        <w:spacing w:line="240" w:lineRule="auto"/>
        <w:ind w:left="7920" w:firstLine="720"/>
        <w:jc w:val="center"/>
        <w:rPr>
          <w:rFonts w:cs="Arial"/>
          <w:b/>
          <w:szCs w:val="22"/>
        </w:rPr>
      </w:pPr>
    </w:p>
    <w:p w:rsidR="00097B24" w:rsidRPr="00097B24" w:rsidRDefault="00097B24" w:rsidP="00097B24">
      <w:pPr>
        <w:jc w:val="both"/>
        <w:rPr>
          <w:rFonts w:ascii="Arial Narrow" w:hAnsi="Arial Narrow" w:cs="Arial"/>
          <w:sz w:val="24"/>
          <w:szCs w:val="24"/>
        </w:rPr>
      </w:pPr>
    </w:p>
    <w:p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EB28C1">
      <w:footerReference w:type="default" r:id="rId13"/>
      <w:pgSz w:w="16838" w:h="11906" w:orient="landscape"/>
      <w:pgMar w:top="851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F7" w:rsidRDefault="00F50AF7" w:rsidP="00BF747C">
      <w:pPr>
        <w:spacing w:after="0" w:line="240" w:lineRule="auto"/>
      </w:pPr>
      <w:r>
        <w:separator/>
      </w:r>
    </w:p>
  </w:endnote>
  <w:endnote w:type="continuationSeparator" w:id="0">
    <w:p w:rsidR="00F50AF7" w:rsidRDefault="00F50AF7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1" w:rsidRDefault="00EB2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1" w:rsidRDefault="00EB28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A9C">
      <w:rPr>
        <w:noProof/>
      </w:rPr>
      <w:t>3</w:t>
    </w:r>
    <w:r>
      <w:rPr>
        <w:noProof/>
      </w:rPr>
      <w:fldChar w:fldCharType="end"/>
    </w:r>
  </w:p>
  <w:p w:rsidR="00EB28C1" w:rsidRDefault="00EB2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1" w:rsidRDefault="00EB2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4A44E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D22A9C">
          <w:rPr>
            <w:rFonts w:ascii="Arial" w:hAnsi="Arial" w:cs="Arial"/>
            <w:noProof/>
            <w:sz w:val="24"/>
            <w:szCs w:val="24"/>
          </w:rPr>
          <w:t>4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F7" w:rsidRDefault="00F50AF7" w:rsidP="00BF747C">
      <w:pPr>
        <w:spacing w:after="0" w:line="240" w:lineRule="auto"/>
      </w:pPr>
      <w:r>
        <w:separator/>
      </w:r>
    </w:p>
  </w:footnote>
  <w:footnote w:type="continuationSeparator" w:id="0">
    <w:p w:rsidR="00F50AF7" w:rsidRDefault="00F50AF7" w:rsidP="00BF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1" w:rsidRDefault="00EB28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B28C1" w:rsidRDefault="00EB28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1" w:rsidRDefault="00EB28C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1" w:rsidRDefault="00EB2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C6E12EC"/>
    <w:multiLevelType w:val="hybridMultilevel"/>
    <w:tmpl w:val="B352EDB4"/>
    <w:lvl w:ilvl="0" w:tplc="1C7C0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407CA"/>
    <w:multiLevelType w:val="hybridMultilevel"/>
    <w:tmpl w:val="01C65FB4"/>
    <w:lvl w:ilvl="0" w:tplc="E2C08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C"/>
    <w:rsid w:val="00001F74"/>
    <w:rsid w:val="00005F17"/>
    <w:rsid w:val="00013511"/>
    <w:rsid w:val="0006704A"/>
    <w:rsid w:val="00071657"/>
    <w:rsid w:val="000973CE"/>
    <w:rsid w:val="00097B24"/>
    <w:rsid w:val="000B5C30"/>
    <w:rsid w:val="000C12EC"/>
    <w:rsid w:val="000D7AA8"/>
    <w:rsid w:val="00102E24"/>
    <w:rsid w:val="0011067E"/>
    <w:rsid w:val="001979F1"/>
    <w:rsid w:val="001C0A3B"/>
    <w:rsid w:val="001E58AE"/>
    <w:rsid w:val="001F5233"/>
    <w:rsid w:val="002032D2"/>
    <w:rsid w:val="0020357C"/>
    <w:rsid w:val="00245085"/>
    <w:rsid w:val="00250BFB"/>
    <w:rsid w:val="00275DB0"/>
    <w:rsid w:val="00280222"/>
    <w:rsid w:val="002A0C62"/>
    <w:rsid w:val="002C2A10"/>
    <w:rsid w:val="002D383B"/>
    <w:rsid w:val="002E1027"/>
    <w:rsid w:val="00306F90"/>
    <w:rsid w:val="00306FFC"/>
    <w:rsid w:val="003307E6"/>
    <w:rsid w:val="003648B1"/>
    <w:rsid w:val="0037106C"/>
    <w:rsid w:val="003B1818"/>
    <w:rsid w:val="003B2854"/>
    <w:rsid w:val="00406988"/>
    <w:rsid w:val="00412151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A4E67"/>
    <w:rsid w:val="005C3DC0"/>
    <w:rsid w:val="005D2583"/>
    <w:rsid w:val="005E20E3"/>
    <w:rsid w:val="005F024D"/>
    <w:rsid w:val="006228AA"/>
    <w:rsid w:val="00630E06"/>
    <w:rsid w:val="00641363"/>
    <w:rsid w:val="00643DA3"/>
    <w:rsid w:val="00644FCB"/>
    <w:rsid w:val="00690396"/>
    <w:rsid w:val="0069149E"/>
    <w:rsid w:val="007408C8"/>
    <w:rsid w:val="007645A8"/>
    <w:rsid w:val="007E1F8F"/>
    <w:rsid w:val="007F0AE0"/>
    <w:rsid w:val="00865AA2"/>
    <w:rsid w:val="008B5385"/>
    <w:rsid w:val="008C527F"/>
    <w:rsid w:val="00942EDC"/>
    <w:rsid w:val="00960E2D"/>
    <w:rsid w:val="00971F33"/>
    <w:rsid w:val="00974689"/>
    <w:rsid w:val="00980949"/>
    <w:rsid w:val="00994ED7"/>
    <w:rsid w:val="009B7939"/>
    <w:rsid w:val="009D32AF"/>
    <w:rsid w:val="00A11769"/>
    <w:rsid w:val="00A14AFD"/>
    <w:rsid w:val="00A30F46"/>
    <w:rsid w:val="00A33B6B"/>
    <w:rsid w:val="00A654CA"/>
    <w:rsid w:val="00A952F9"/>
    <w:rsid w:val="00B268F2"/>
    <w:rsid w:val="00B416FF"/>
    <w:rsid w:val="00B52AAB"/>
    <w:rsid w:val="00BA1B5D"/>
    <w:rsid w:val="00BB3958"/>
    <w:rsid w:val="00BB75F5"/>
    <w:rsid w:val="00BE1738"/>
    <w:rsid w:val="00BF747C"/>
    <w:rsid w:val="00C057AA"/>
    <w:rsid w:val="00C2436E"/>
    <w:rsid w:val="00C36128"/>
    <w:rsid w:val="00C94EDC"/>
    <w:rsid w:val="00CD4399"/>
    <w:rsid w:val="00CE2151"/>
    <w:rsid w:val="00CF0B96"/>
    <w:rsid w:val="00D22A9C"/>
    <w:rsid w:val="00D44AD1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28C1"/>
    <w:rsid w:val="00EB3463"/>
    <w:rsid w:val="00EB790D"/>
    <w:rsid w:val="00EC5EED"/>
    <w:rsid w:val="00ED304B"/>
    <w:rsid w:val="00F00309"/>
    <w:rsid w:val="00F3386F"/>
    <w:rsid w:val="00F469A0"/>
    <w:rsid w:val="00F50AF7"/>
    <w:rsid w:val="00F5530C"/>
    <w:rsid w:val="00FA08DD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character" w:styleId="PageNumber">
    <w:name w:val="page number"/>
    <w:basedOn w:val="DefaultParagraphFont"/>
    <w:semiHidden/>
    <w:rsid w:val="00EB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Michael  Plaatjies</cp:lastModifiedBy>
  <cp:revision>2</cp:revision>
  <cp:lastPrinted>2022-09-05T17:25:00Z</cp:lastPrinted>
  <dcterms:created xsi:type="dcterms:W3CDTF">2023-04-07T14:28:00Z</dcterms:created>
  <dcterms:modified xsi:type="dcterms:W3CDTF">2023-04-07T14:28:00Z</dcterms:modified>
</cp:coreProperties>
</file>