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34586488"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A822E3">
        <w:rPr>
          <w:rFonts w:ascii="Calibri" w:hAnsi="Calibri" w:cs="Calibri"/>
          <w:b/>
        </w:rPr>
        <w:t xml:space="preserve"> </w:t>
      </w:r>
      <w:r w:rsidR="00106264">
        <w:rPr>
          <w:rFonts w:ascii="Calibri" w:hAnsi="Calibri" w:cs="Calibri"/>
          <w:b/>
        </w:rPr>
        <w:t>4</w:t>
      </w:r>
      <w:r w:rsidR="004661B6">
        <w:rPr>
          <w:rFonts w:ascii="Calibri" w:hAnsi="Calibri" w:cs="Calibri"/>
          <w:b/>
        </w:rPr>
        <w:t>216</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106264">
        <w:rPr>
          <w:rFonts w:cs="Calibri"/>
          <w:b/>
          <w:sz w:val="24"/>
          <w:szCs w:val="24"/>
        </w:rPr>
        <w:t>18 November</w:t>
      </w:r>
      <w:r w:rsidR="009663D9">
        <w:rPr>
          <w:rFonts w:cs="Calibri"/>
          <w:b/>
          <w:sz w:val="24"/>
          <w:szCs w:val="24"/>
        </w:rPr>
        <w:t xml:space="preserve"> 2022</w:t>
      </w:r>
    </w:p>
    <w:p w:rsidR="004661B6" w:rsidRPr="00EF17D4" w:rsidRDefault="004661B6" w:rsidP="004661B6">
      <w:pPr>
        <w:spacing w:before="100" w:beforeAutospacing="1" w:after="100" w:afterAutospacing="1"/>
        <w:ind w:left="720" w:right="26" w:hanging="720"/>
        <w:jc w:val="both"/>
        <w:outlineLvl w:val="0"/>
        <w:rPr>
          <w:b/>
        </w:rPr>
      </w:pPr>
      <w:r>
        <w:rPr>
          <w:rFonts w:eastAsia="Calibri"/>
          <w:b/>
          <w:lang w:val="de-DE"/>
        </w:rPr>
        <w:t>4216.</w:t>
      </w:r>
      <w:r>
        <w:rPr>
          <w:rFonts w:eastAsia="Calibri"/>
          <w:b/>
          <w:lang w:val="de-DE"/>
        </w:rPr>
        <w:tab/>
      </w:r>
      <w:r w:rsidRPr="00EF17D4">
        <w:rPr>
          <w:rFonts w:eastAsia="Calibri"/>
          <w:b/>
          <w:lang w:val="de-DE"/>
        </w:rPr>
        <w:t xml:space="preserve">The Leader of the Opposition (DA) to ask the </w:t>
      </w:r>
      <w:r w:rsidRPr="00950BE3">
        <w:rPr>
          <w:b/>
        </w:rPr>
        <w:t>Minister</w:t>
      </w:r>
      <w:r w:rsidRPr="00EF17D4">
        <w:rPr>
          <w:rFonts w:eastAsia="Calibri"/>
          <w:b/>
          <w:lang w:val="de-DE"/>
        </w:rPr>
        <w:t xml:space="preserve"> in The Presidency</w:t>
      </w:r>
      <w:r>
        <w:rPr>
          <w:rFonts w:eastAsia="Calibri"/>
          <w:b/>
          <w:lang w:val="de-DE"/>
        </w:rPr>
        <w:fldChar w:fldCharType="begin"/>
      </w:r>
      <w:r>
        <w:instrText xml:space="preserve"> XE "</w:instrText>
      </w:r>
      <w:r w:rsidRPr="00E342E0">
        <w:rPr>
          <w:b/>
        </w:rPr>
        <w:instrText>Minister in The Presidency</w:instrText>
      </w:r>
      <w:r>
        <w:instrText xml:space="preserve">" </w:instrText>
      </w:r>
      <w:r>
        <w:rPr>
          <w:rFonts w:eastAsia="Calibri"/>
          <w:b/>
          <w:lang w:val="de-DE"/>
        </w:rPr>
        <w:fldChar w:fldCharType="end"/>
      </w:r>
      <w:r w:rsidRPr="00EF17D4">
        <w:rPr>
          <w:rFonts w:eastAsia="Calibri"/>
          <w:b/>
          <w:lang w:val="de-DE"/>
        </w:rPr>
        <w:t xml:space="preserve">: </w:t>
      </w:r>
    </w:p>
    <w:p w:rsidR="004661B6" w:rsidRPr="00EF17D4" w:rsidRDefault="004661B6" w:rsidP="004661B6">
      <w:pPr>
        <w:spacing w:before="100" w:beforeAutospacing="1" w:after="100" w:afterAutospacing="1"/>
        <w:ind w:left="1440" w:right="270" w:hanging="720"/>
        <w:jc w:val="both"/>
        <w:outlineLvl w:val="0"/>
      </w:pPr>
      <w:r w:rsidRPr="00EF17D4">
        <w:t>(1)</w:t>
      </w:r>
      <w:r w:rsidRPr="00EF17D4">
        <w:tab/>
        <w:t>Whether,</w:t>
      </w:r>
      <w:r w:rsidRPr="00EF17D4">
        <w:rPr>
          <w:rFonts w:eastAsia="Calibri"/>
          <w:b/>
          <w:lang w:val="de-DE"/>
        </w:rPr>
        <w:t xml:space="preserve"> </w:t>
      </w:r>
      <w:r w:rsidRPr="00EF17D4">
        <w:t>with reference to the reply to question 2617 on 26 October 2022 by the Minister of Defence and Military Veterans, Ms T R Modise, on whether the Armaments Corporation of South Africa SOC Ltd (</w:t>
      </w:r>
      <w:proofErr w:type="spellStart"/>
      <w:r w:rsidRPr="00EF17D4">
        <w:t>Armscor</w:t>
      </w:r>
      <w:proofErr w:type="spellEnd"/>
      <w:r w:rsidRPr="00EF17D4">
        <w:t xml:space="preserve">) sells arms and ammunition, propellant powder and/or explosives to the Russian Federation, noting her refusal to deny this outright, and further noting </w:t>
      </w:r>
      <w:proofErr w:type="spellStart"/>
      <w:r w:rsidRPr="00EF17D4">
        <w:t>Armscor’s</w:t>
      </w:r>
      <w:proofErr w:type="spellEnd"/>
      <w:r w:rsidRPr="00EF17D4">
        <w:t xml:space="preserve"> own stated limitations on selling armaments to or trading in conventional arms with countries involved in the systematic violation and/or suppression of humanitarian rights and fundamental freedoms, countries, individuals, groups, undertakings and entities involved in international terrorism, and countries involved in armed conflict, all three of which clauses would exclude the Russian Federation, and further noting the moral responsibility of the Republic to strive for global peace and defend the freedom of sovereign nations, the National Conventional Arms Control Committee received any request from any South African arms manufacturers for permission to export to the Russian Federation and/or Belarus arms, munitions, propellants and/or technology that may be used in the manufacture of the specified products since 24 February 2022;</w:t>
      </w:r>
      <w:r>
        <w:t xml:space="preserve"> </w:t>
      </w:r>
      <w:r w:rsidRPr="00EF17D4">
        <w:t>if not, what is the position in this regard; if so, what are the relevant details;</w:t>
      </w:r>
    </w:p>
    <w:p w:rsidR="004661B6" w:rsidRPr="00EF17D4" w:rsidRDefault="004661B6" w:rsidP="004661B6">
      <w:pPr>
        <w:spacing w:before="100" w:beforeAutospacing="1" w:after="100" w:afterAutospacing="1"/>
        <w:ind w:left="1440" w:right="270" w:hanging="720"/>
        <w:jc w:val="both"/>
        <w:outlineLvl w:val="0"/>
      </w:pPr>
      <w:r w:rsidRPr="00EF17D4">
        <w:t>(2)</w:t>
      </w:r>
      <w:r w:rsidRPr="00EF17D4">
        <w:tab/>
        <w:t xml:space="preserve">whether he, including </w:t>
      </w:r>
      <w:proofErr w:type="spellStart"/>
      <w:r w:rsidRPr="00EF17D4">
        <w:t>Armscor</w:t>
      </w:r>
      <w:proofErr w:type="spellEnd"/>
      <w:r w:rsidRPr="00EF17D4">
        <w:t xml:space="preserve"> and Denel, discussed the possibility of the export of arms, munitions, propellants and/or technology that may be used in the manufacture of the products </w:t>
      </w:r>
      <w:r w:rsidRPr="00950BE3">
        <w:t>since</w:t>
      </w:r>
      <w:r w:rsidRPr="00EF17D4">
        <w:t xml:space="preserve"> 24 February 2022 with any representative of the Russian Federation and/or Belarus government; if not, what is the position in this regard; if so, what are the relevant details;</w:t>
      </w:r>
    </w:p>
    <w:p w:rsidR="004661B6" w:rsidRPr="00EF17D4" w:rsidRDefault="004661B6" w:rsidP="004661B6">
      <w:pPr>
        <w:spacing w:before="100" w:beforeAutospacing="1" w:after="100" w:afterAutospacing="1"/>
        <w:ind w:left="1440" w:right="270" w:hanging="720"/>
        <w:jc w:val="both"/>
        <w:outlineLvl w:val="0"/>
      </w:pPr>
      <w:r w:rsidRPr="00EF17D4">
        <w:t>(3)</w:t>
      </w:r>
      <w:r w:rsidRPr="00EF17D4">
        <w:tab/>
        <w:t xml:space="preserve">whether any arms, munitions, propellants and/or technology that may be used in the manufacture of the </w:t>
      </w:r>
      <w:r w:rsidRPr="00950BE3">
        <w:t>products</w:t>
      </w:r>
      <w:r w:rsidRPr="00EF17D4">
        <w:t xml:space="preserve"> have been exported to a country that may in turn export them to the Russian Federation and/or Belarus since 24 February 2022; if not, what is the position in this regard; if so, what are the relevant details;</w:t>
      </w:r>
    </w:p>
    <w:p w:rsidR="00042C82" w:rsidRDefault="004661B6" w:rsidP="004661B6">
      <w:pPr>
        <w:spacing w:before="100" w:beforeAutospacing="1" w:after="100" w:afterAutospacing="1"/>
        <w:ind w:left="1440" w:right="270" w:hanging="720"/>
        <w:jc w:val="both"/>
        <w:outlineLvl w:val="0"/>
      </w:pPr>
      <w:r w:rsidRPr="00EF17D4">
        <w:t>(4)</w:t>
      </w:r>
      <w:r w:rsidRPr="00EF17D4">
        <w:tab/>
        <w:t xml:space="preserve">whether Government has taken any steps to ensure that the Republic is not in breach of its own </w:t>
      </w:r>
      <w:r w:rsidRPr="00950BE3">
        <w:t>restrictions</w:t>
      </w:r>
      <w:r w:rsidRPr="00EF17D4">
        <w:t xml:space="preserve"> on the export of arms, munitions, propellants and/or technology that may be used in the manufacture of the products to the </w:t>
      </w:r>
      <w:r w:rsidRPr="00EF17D4">
        <w:lastRenderedPageBreak/>
        <w:t>Russian Federation and/or Belarus since February 2022; if not, what is the position in this regard; if so, what are the relevant details of the steps?</w:t>
      </w:r>
      <w:r w:rsidRPr="00EF17D4">
        <w:tab/>
      </w:r>
      <w:r w:rsidRPr="00EF17D4">
        <w:tab/>
      </w:r>
      <w:r w:rsidRPr="00EF17D4">
        <w:tab/>
      </w:r>
      <w:r w:rsidRPr="00EF17D4">
        <w:tab/>
      </w:r>
      <w:r w:rsidRPr="00EF17D4">
        <w:tab/>
      </w:r>
      <w:r w:rsidRPr="00EF17D4">
        <w:tab/>
      </w:r>
      <w:r w:rsidRPr="00EF17D4">
        <w:tab/>
      </w:r>
      <w:r w:rsidRPr="00EF17D4">
        <w:tab/>
      </w:r>
      <w:r w:rsidRPr="00EF17D4">
        <w:tab/>
      </w:r>
      <w:r w:rsidRPr="00EF17D4">
        <w:tab/>
      </w:r>
    </w:p>
    <w:p w:rsidR="004661B6" w:rsidRPr="00EF17D4" w:rsidRDefault="004661B6" w:rsidP="004661B6">
      <w:pPr>
        <w:spacing w:before="100" w:beforeAutospacing="1" w:after="100" w:afterAutospacing="1"/>
        <w:ind w:left="1440" w:right="270" w:hanging="720"/>
        <w:jc w:val="both"/>
        <w:outlineLvl w:val="0"/>
      </w:pPr>
      <w:r w:rsidRPr="00EF17D4">
        <w:rPr>
          <w:sz w:val="20"/>
          <w:szCs w:val="20"/>
        </w:rPr>
        <w:t>NW5282E</w:t>
      </w:r>
    </w:p>
    <w:p w:rsidR="00FD2460" w:rsidRDefault="00FD2460" w:rsidP="0040291C">
      <w:pPr>
        <w:spacing w:before="100" w:beforeAutospacing="1" w:after="100" w:afterAutospacing="1" w:line="360" w:lineRule="auto"/>
        <w:jc w:val="both"/>
        <w:outlineLvl w:val="0"/>
        <w:rPr>
          <w:b/>
        </w:rPr>
      </w:pPr>
      <w:r>
        <w:rPr>
          <w:b/>
        </w:rPr>
        <w:t>REPLY</w:t>
      </w:r>
      <w:r w:rsidR="00C15062">
        <w:rPr>
          <w:b/>
        </w:rPr>
        <w:t>:</w:t>
      </w:r>
    </w:p>
    <w:p w:rsidR="008A212E" w:rsidRPr="008A212E" w:rsidRDefault="0040291C" w:rsidP="0040291C">
      <w:pPr>
        <w:numPr>
          <w:ilvl w:val="0"/>
          <w:numId w:val="5"/>
        </w:numPr>
        <w:spacing w:before="100" w:beforeAutospacing="1" w:after="100" w:afterAutospacing="1" w:line="360" w:lineRule="auto"/>
        <w:jc w:val="both"/>
        <w:outlineLvl w:val="0"/>
        <w:rPr>
          <w:b/>
        </w:rPr>
      </w:pPr>
      <w:r>
        <w:t>T</w:t>
      </w:r>
      <w:r w:rsidRPr="00EF17D4">
        <w:t xml:space="preserve">he National Conventional Arms Control Committee </w:t>
      </w:r>
      <w:r>
        <w:t xml:space="preserve">has not </w:t>
      </w:r>
      <w:r w:rsidRPr="00EF17D4">
        <w:t>received any request from any South African arms manufacturers for permission to export to the Russian Federation and/or Belarus arms, munitions, propellants and/or technology that may be used in the manufacture of the specified products since 24 February 2022</w:t>
      </w:r>
      <w:r>
        <w:t xml:space="preserve">. The records of the of the NCACC in the past </w:t>
      </w:r>
      <w:r w:rsidR="008A212E">
        <w:t>5</w:t>
      </w:r>
      <w:r>
        <w:t xml:space="preserve"> years </w:t>
      </w:r>
      <w:proofErr w:type="spellStart"/>
      <w:r>
        <w:t>refelect</w:t>
      </w:r>
      <w:proofErr w:type="spellEnd"/>
      <w:r>
        <w:t xml:space="preserve"> the following</w:t>
      </w:r>
      <w:r w:rsidR="008A212E">
        <w:t>:</w:t>
      </w:r>
    </w:p>
    <w:p w:rsidR="008A212E" w:rsidRPr="008A212E" w:rsidRDefault="002C1DA6" w:rsidP="008A212E">
      <w:pPr>
        <w:numPr>
          <w:ilvl w:val="0"/>
          <w:numId w:val="6"/>
        </w:numPr>
        <w:spacing w:before="100" w:beforeAutospacing="1" w:after="100" w:afterAutospacing="1" w:line="360" w:lineRule="auto"/>
        <w:jc w:val="both"/>
        <w:outlineLvl w:val="0"/>
        <w:rPr>
          <w:b/>
        </w:rPr>
      </w:pPr>
      <w:r w:rsidRPr="008A212E">
        <w:rPr>
          <w:b/>
        </w:rPr>
        <w:t xml:space="preserve">Russia </w:t>
      </w: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065"/>
        <w:gridCol w:w="3026"/>
        <w:gridCol w:w="1895"/>
      </w:tblGrid>
      <w:tr w:rsidR="008A212E" w:rsidTr="00C15CF2">
        <w:tc>
          <w:tcPr>
            <w:tcW w:w="530" w:type="dxa"/>
            <w:shd w:val="clear" w:color="auto" w:fill="auto"/>
          </w:tcPr>
          <w:p w:rsidR="008A212E" w:rsidRDefault="008A212E" w:rsidP="00C15CF2">
            <w:pPr>
              <w:spacing w:before="100" w:beforeAutospacing="1" w:after="100" w:afterAutospacing="1" w:line="360" w:lineRule="auto"/>
              <w:jc w:val="both"/>
              <w:outlineLvl w:val="0"/>
            </w:pPr>
            <w:r>
              <w:t>Nr.</w:t>
            </w:r>
          </w:p>
        </w:tc>
        <w:tc>
          <w:tcPr>
            <w:tcW w:w="2128" w:type="dxa"/>
            <w:shd w:val="clear" w:color="auto" w:fill="auto"/>
          </w:tcPr>
          <w:p w:rsidR="008A212E" w:rsidRDefault="00CB237D" w:rsidP="00C15CF2">
            <w:pPr>
              <w:spacing w:before="100" w:beforeAutospacing="1" w:after="100" w:afterAutospacing="1" w:line="360" w:lineRule="auto"/>
              <w:jc w:val="both"/>
              <w:outlineLvl w:val="0"/>
            </w:pPr>
            <w:r>
              <w:t xml:space="preserve">Date of </w:t>
            </w:r>
            <w:r w:rsidR="008A212E">
              <w:t>Permit</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Categories</w:t>
            </w:r>
          </w:p>
        </w:tc>
        <w:tc>
          <w:tcPr>
            <w:tcW w:w="1931" w:type="dxa"/>
            <w:shd w:val="clear" w:color="auto" w:fill="auto"/>
          </w:tcPr>
          <w:p w:rsidR="008A212E" w:rsidRDefault="008A212E" w:rsidP="00C15CF2">
            <w:pPr>
              <w:spacing w:before="100" w:beforeAutospacing="1" w:after="100" w:afterAutospacing="1" w:line="360" w:lineRule="auto"/>
              <w:jc w:val="both"/>
              <w:outlineLvl w:val="0"/>
            </w:pPr>
            <w:r>
              <w:t>Value</w:t>
            </w:r>
          </w:p>
        </w:tc>
      </w:tr>
      <w:tr w:rsidR="008A212E" w:rsidTr="00C15CF2">
        <w:tc>
          <w:tcPr>
            <w:tcW w:w="530" w:type="dxa"/>
            <w:shd w:val="clear" w:color="auto" w:fill="auto"/>
          </w:tcPr>
          <w:p w:rsidR="008A212E" w:rsidRDefault="00CB237D" w:rsidP="00C15CF2">
            <w:pPr>
              <w:spacing w:before="100" w:beforeAutospacing="1" w:after="100" w:afterAutospacing="1" w:line="360" w:lineRule="auto"/>
              <w:jc w:val="both"/>
              <w:outlineLvl w:val="0"/>
            </w:pPr>
            <w:r>
              <w:t>1.</w:t>
            </w:r>
          </w:p>
        </w:tc>
        <w:tc>
          <w:tcPr>
            <w:tcW w:w="2128" w:type="dxa"/>
            <w:shd w:val="clear" w:color="auto" w:fill="auto"/>
          </w:tcPr>
          <w:p w:rsidR="008A212E" w:rsidRDefault="00CB237D" w:rsidP="00C15CF2">
            <w:pPr>
              <w:spacing w:before="100" w:beforeAutospacing="1" w:after="100" w:afterAutospacing="1" w:line="360" w:lineRule="auto"/>
              <w:jc w:val="both"/>
              <w:outlineLvl w:val="0"/>
            </w:pPr>
            <w:r>
              <w:t>21/05/2018</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w:t>
            </w:r>
            <w:r w:rsidR="00CB237D">
              <w:t xml:space="preserve"> = Airborne Observation</w:t>
            </w:r>
          </w:p>
        </w:tc>
        <w:tc>
          <w:tcPr>
            <w:tcW w:w="1931" w:type="dxa"/>
            <w:shd w:val="clear" w:color="auto" w:fill="auto"/>
          </w:tcPr>
          <w:p w:rsidR="008A212E" w:rsidRDefault="008A212E" w:rsidP="00C15CF2">
            <w:pPr>
              <w:spacing w:before="100" w:beforeAutospacing="1" w:after="100" w:afterAutospacing="1" w:line="360" w:lineRule="auto"/>
              <w:jc w:val="both"/>
              <w:outlineLvl w:val="0"/>
            </w:pPr>
            <w:r>
              <w:t>R</w:t>
            </w:r>
            <w:r w:rsidR="00CB237D">
              <w:t>2</w:t>
            </w:r>
            <w:r>
              <w:t>,</w:t>
            </w:r>
            <w:r w:rsidR="00CB237D">
              <w:t>230</w:t>
            </w:r>
            <w:r>
              <w:t>,000</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r>
              <w:t>2.</w:t>
            </w:r>
          </w:p>
        </w:tc>
        <w:tc>
          <w:tcPr>
            <w:tcW w:w="2128" w:type="dxa"/>
            <w:shd w:val="clear" w:color="auto" w:fill="auto"/>
          </w:tcPr>
          <w:p w:rsidR="00CB237D" w:rsidRDefault="00CB237D" w:rsidP="00C15CF2">
            <w:pPr>
              <w:spacing w:before="100" w:beforeAutospacing="1" w:after="100" w:afterAutospacing="1" w:line="360" w:lineRule="auto"/>
              <w:jc w:val="both"/>
              <w:outlineLvl w:val="0"/>
            </w:pPr>
            <w:r>
              <w:t>21/05/2018</w:t>
            </w:r>
          </w:p>
        </w:tc>
        <w:tc>
          <w:tcPr>
            <w:tcW w:w="3153" w:type="dxa"/>
            <w:shd w:val="clear" w:color="auto" w:fill="auto"/>
          </w:tcPr>
          <w:p w:rsidR="00CB237D" w:rsidRDefault="00CB237D" w:rsidP="00C15CF2">
            <w:pPr>
              <w:spacing w:before="100" w:beforeAutospacing="1" w:after="100" w:afterAutospacing="1" w:line="360" w:lineRule="auto"/>
              <w:jc w:val="both"/>
              <w:outlineLvl w:val="0"/>
            </w:pPr>
            <w:r>
              <w:t>C = Airborne Observation</w:t>
            </w:r>
          </w:p>
        </w:tc>
        <w:tc>
          <w:tcPr>
            <w:tcW w:w="1931" w:type="dxa"/>
            <w:shd w:val="clear" w:color="auto" w:fill="auto"/>
          </w:tcPr>
          <w:p w:rsidR="00CB237D" w:rsidRDefault="00CB237D" w:rsidP="00C15CF2">
            <w:pPr>
              <w:spacing w:before="100" w:beforeAutospacing="1" w:after="100" w:afterAutospacing="1" w:line="360" w:lineRule="auto"/>
              <w:jc w:val="both"/>
              <w:outlineLvl w:val="0"/>
            </w:pPr>
            <w:r>
              <w:t>R2,230,000</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r>
              <w:t>3.</w:t>
            </w:r>
          </w:p>
        </w:tc>
        <w:tc>
          <w:tcPr>
            <w:tcW w:w="2128" w:type="dxa"/>
            <w:shd w:val="clear" w:color="auto" w:fill="auto"/>
          </w:tcPr>
          <w:p w:rsidR="00CB237D" w:rsidRDefault="00CB237D" w:rsidP="00C15CF2">
            <w:pPr>
              <w:spacing w:before="100" w:beforeAutospacing="1" w:after="100" w:afterAutospacing="1" w:line="360" w:lineRule="auto"/>
              <w:jc w:val="both"/>
              <w:outlineLvl w:val="0"/>
            </w:pPr>
            <w:r>
              <w:t>21/05/2018</w:t>
            </w:r>
          </w:p>
        </w:tc>
        <w:tc>
          <w:tcPr>
            <w:tcW w:w="3153" w:type="dxa"/>
            <w:shd w:val="clear" w:color="auto" w:fill="auto"/>
          </w:tcPr>
          <w:p w:rsidR="00CB237D" w:rsidRDefault="00CB237D" w:rsidP="00C15CF2">
            <w:pPr>
              <w:spacing w:before="100" w:beforeAutospacing="1" w:after="100" w:afterAutospacing="1" w:line="360" w:lineRule="auto"/>
              <w:jc w:val="both"/>
              <w:outlineLvl w:val="0"/>
            </w:pPr>
            <w:r>
              <w:t>C = Airborne Observation</w:t>
            </w:r>
          </w:p>
        </w:tc>
        <w:tc>
          <w:tcPr>
            <w:tcW w:w="1931" w:type="dxa"/>
            <w:shd w:val="clear" w:color="auto" w:fill="auto"/>
          </w:tcPr>
          <w:p w:rsidR="00CB237D" w:rsidRDefault="00CB237D" w:rsidP="00C15CF2">
            <w:pPr>
              <w:spacing w:before="100" w:beforeAutospacing="1" w:after="100" w:afterAutospacing="1" w:line="360" w:lineRule="auto"/>
              <w:jc w:val="both"/>
              <w:outlineLvl w:val="0"/>
            </w:pPr>
            <w:r>
              <w:t>R2,230,000</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r>
              <w:t>4.</w:t>
            </w:r>
          </w:p>
        </w:tc>
        <w:tc>
          <w:tcPr>
            <w:tcW w:w="2128" w:type="dxa"/>
            <w:shd w:val="clear" w:color="auto" w:fill="auto"/>
          </w:tcPr>
          <w:p w:rsidR="00CB237D" w:rsidRDefault="00042C82" w:rsidP="00C15CF2">
            <w:pPr>
              <w:spacing w:before="100" w:beforeAutospacing="1" w:after="100" w:afterAutospacing="1" w:line="360" w:lineRule="auto"/>
              <w:jc w:val="both"/>
              <w:outlineLvl w:val="0"/>
            </w:pPr>
            <w:r>
              <w:t>29/07/2019</w:t>
            </w:r>
          </w:p>
        </w:tc>
        <w:tc>
          <w:tcPr>
            <w:tcW w:w="3153" w:type="dxa"/>
            <w:shd w:val="clear" w:color="auto" w:fill="auto"/>
          </w:tcPr>
          <w:p w:rsidR="00CB237D" w:rsidRDefault="00042C82" w:rsidP="00C15CF2">
            <w:pPr>
              <w:spacing w:before="100" w:beforeAutospacing="1" w:after="100" w:afterAutospacing="1" w:line="360" w:lineRule="auto"/>
              <w:jc w:val="both"/>
              <w:outlineLvl w:val="0"/>
            </w:pPr>
            <w:r>
              <w:t xml:space="preserve">C = Argos </w:t>
            </w:r>
            <w:proofErr w:type="spellStart"/>
            <w:r>
              <w:t>Obserbvation</w:t>
            </w:r>
            <w:proofErr w:type="spellEnd"/>
          </w:p>
        </w:tc>
        <w:tc>
          <w:tcPr>
            <w:tcW w:w="1931" w:type="dxa"/>
            <w:shd w:val="clear" w:color="auto" w:fill="auto"/>
          </w:tcPr>
          <w:p w:rsidR="00CB237D" w:rsidRDefault="00042C82" w:rsidP="00C15CF2">
            <w:pPr>
              <w:spacing w:before="100" w:beforeAutospacing="1" w:after="100" w:afterAutospacing="1" w:line="360" w:lineRule="auto"/>
              <w:jc w:val="both"/>
              <w:outlineLvl w:val="0"/>
            </w:pPr>
            <w:r>
              <w:t>R59,178,602</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p>
        </w:tc>
        <w:tc>
          <w:tcPr>
            <w:tcW w:w="2128" w:type="dxa"/>
            <w:shd w:val="clear" w:color="auto" w:fill="auto"/>
          </w:tcPr>
          <w:p w:rsidR="00CB237D" w:rsidRDefault="00CB237D" w:rsidP="00C15CF2">
            <w:pPr>
              <w:spacing w:before="100" w:beforeAutospacing="1" w:after="100" w:afterAutospacing="1" w:line="360" w:lineRule="auto"/>
              <w:jc w:val="both"/>
              <w:outlineLvl w:val="0"/>
            </w:pPr>
          </w:p>
        </w:tc>
        <w:tc>
          <w:tcPr>
            <w:tcW w:w="3153" w:type="dxa"/>
            <w:shd w:val="clear" w:color="auto" w:fill="auto"/>
          </w:tcPr>
          <w:p w:rsidR="00CB237D" w:rsidRDefault="00CB237D" w:rsidP="00C15CF2">
            <w:pPr>
              <w:spacing w:before="100" w:beforeAutospacing="1" w:after="100" w:afterAutospacing="1" w:line="360" w:lineRule="auto"/>
              <w:jc w:val="both"/>
              <w:outlineLvl w:val="0"/>
            </w:pPr>
          </w:p>
        </w:tc>
        <w:tc>
          <w:tcPr>
            <w:tcW w:w="1931" w:type="dxa"/>
            <w:shd w:val="clear" w:color="auto" w:fill="auto"/>
          </w:tcPr>
          <w:p w:rsidR="00CB237D" w:rsidRDefault="00CB237D" w:rsidP="00C15CF2">
            <w:pPr>
              <w:spacing w:before="100" w:beforeAutospacing="1" w:after="100" w:afterAutospacing="1" w:line="360" w:lineRule="auto"/>
              <w:jc w:val="both"/>
              <w:outlineLvl w:val="0"/>
            </w:pPr>
          </w:p>
        </w:tc>
      </w:tr>
    </w:tbl>
    <w:p w:rsidR="008A212E" w:rsidRDefault="008A212E" w:rsidP="008A212E">
      <w:pPr>
        <w:spacing w:before="100" w:beforeAutospacing="1" w:after="100" w:afterAutospacing="1" w:line="360" w:lineRule="auto"/>
        <w:ind w:left="1500"/>
        <w:jc w:val="both"/>
        <w:outlineLvl w:val="0"/>
      </w:pPr>
    </w:p>
    <w:p w:rsidR="008A212E" w:rsidRPr="008A212E" w:rsidRDefault="002C1DA6" w:rsidP="008A212E">
      <w:pPr>
        <w:numPr>
          <w:ilvl w:val="0"/>
          <w:numId w:val="6"/>
        </w:numPr>
        <w:spacing w:before="100" w:beforeAutospacing="1" w:after="100" w:afterAutospacing="1" w:line="360" w:lineRule="auto"/>
        <w:jc w:val="both"/>
        <w:outlineLvl w:val="0"/>
        <w:rPr>
          <w:b/>
        </w:rPr>
      </w:pPr>
      <w:r>
        <w:t xml:space="preserve">(ii) </w:t>
      </w:r>
      <w:r w:rsidRPr="008A212E">
        <w:rPr>
          <w:b/>
        </w:rPr>
        <w:t>Belarus</w:t>
      </w:r>
      <w:r>
        <w:t xml:space="preserve">, </w:t>
      </w: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072"/>
        <w:gridCol w:w="3023"/>
        <w:gridCol w:w="1891"/>
      </w:tblGrid>
      <w:tr w:rsidR="008A212E" w:rsidTr="00C15CF2">
        <w:tc>
          <w:tcPr>
            <w:tcW w:w="530" w:type="dxa"/>
            <w:shd w:val="clear" w:color="auto" w:fill="auto"/>
          </w:tcPr>
          <w:p w:rsidR="008A212E" w:rsidRDefault="008A212E" w:rsidP="00C15CF2">
            <w:pPr>
              <w:spacing w:before="100" w:beforeAutospacing="1" w:after="100" w:afterAutospacing="1" w:line="360" w:lineRule="auto"/>
              <w:jc w:val="both"/>
              <w:outlineLvl w:val="0"/>
            </w:pPr>
            <w:r>
              <w:t>Nr.</w:t>
            </w:r>
          </w:p>
        </w:tc>
        <w:tc>
          <w:tcPr>
            <w:tcW w:w="2128" w:type="dxa"/>
            <w:shd w:val="clear" w:color="auto" w:fill="auto"/>
          </w:tcPr>
          <w:p w:rsidR="008A212E" w:rsidRDefault="00042C82" w:rsidP="00C15CF2">
            <w:pPr>
              <w:spacing w:before="100" w:beforeAutospacing="1" w:after="100" w:afterAutospacing="1" w:line="360" w:lineRule="auto"/>
              <w:jc w:val="both"/>
              <w:outlineLvl w:val="0"/>
            </w:pPr>
            <w:r>
              <w:t xml:space="preserve">Date of </w:t>
            </w:r>
            <w:r w:rsidR="008A212E">
              <w:t>Permit</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Categories</w:t>
            </w:r>
          </w:p>
        </w:tc>
        <w:tc>
          <w:tcPr>
            <w:tcW w:w="1931" w:type="dxa"/>
            <w:shd w:val="clear" w:color="auto" w:fill="auto"/>
          </w:tcPr>
          <w:p w:rsidR="008A212E" w:rsidRDefault="008A212E" w:rsidP="00C15CF2">
            <w:pPr>
              <w:spacing w:before="100" w:beforeAutospacing="1" w:after="100" w:afterAutospacing="1" w:line="360" w:lineRule="auto"/>
              <w:jc w:val="both"/>
              <w:outlineLvl w:val="0"/>
            </w:pPr>
            <w:r>
              <w:t>Value</w:t>
            </w:r>
          </w:p>
        </w:tc>
      </w:tr>
      <w:tr w:rsidR="008A212E" w:rsidTr="00C15CF2">
        <w:tc>
          <w:tcPr>
            <w:tcW w:w="530" w:type="dxa"/>
            <w:shd w:val="clear" w:color="auto" w:fill="auto"/>
          </w:tcPr>
          <w:p w:rsidR="008A212E" w:rsidRDefault="008A212E" w:rsidP="00C15CF2">
            <w:pPr>
              <w:spacing w:before="100" w:beforeAutospacing="1" w:after="100" w:afterAutospacing="1" w:line="360" w:lineRule="auto"/>
              <w:jc w:val="both"/>
              <w:outlineLvl w:val="0"/>
            </w:pPr>
            <w:r>
              <w:t>1.</w:t>
            </w:r>
          </w:p>
        </w:tc>
        <w:tc>
          <w:tcPr>
            <w:tcW w:w="2128" w:type="dxa"/>
            <w:shd w:val="clear" w:color="auto" w:fill="auto"/>
          </w:tcPr>
          <w:p w:rsidR="008A212E" w:rsidRDefault="00042C82" w:rsidP="00C15CF2">
            <w:pPr>
              <w:spacing w:before="100" w:beforeAutospacing="1" w:after="100" w:afterAutospacing="1" w:line="360" w:lineRule="auto"/>
              <w:jc w:val="both"/>
              <w:outlineLvl w:val="0"/>
            </w:pPr>
            <w:r>
              <w:t>05/03/2018</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 =</w:t>
            </w:r>
            <w:r w:rsidR="00042C82">
              <w:t xml:space="preserve"> </w:t>
            </w:r>
            <w:r>
              <w:t>Data Packs</w:t>
            </w:r>
          </w:p>
        </w:tc>
        <w:tc>
          <w:tcPr>
            <w:tcW w:w="1931" w:type="dxa"/>
            <w:shd w:val="clear" w:color="auto" w:fill="auto"/>
          </w:tcPr>
          <w:p w:rsidR="008A212E" w:rsidRDefault="008A212E" w:rsidP="00C15CF2">
            <w:pPr>
              <w:spacing w:before="100" w:beforeAutospacing="1" w:after="100" w:afterAutospacing="1" w:line="360" w:lineRule="auto"/>
              <w:jc w:val="both"/>
              <w:outlineLvl w:val="0"/>
            </w:pPr>
            <w:r>
              <w:t>R6,045,000</w:t>
            </w:r>
          </w:p>
        </w:tc>
      </w:tr>
    </w:tbl>
    <w:p w:rsidR="008A212E" w:rsidRDefault="008A212E" w:rsidP="008A212E">
      <w:pPr>
        <w:pStyle w:val="ListParagraph"/>
      </w:pPr>
    </w:p>
    <w:p w:rsidR="0040291C" w:rsidRPr="002C1DA6" w:rsidRDefault="002C1DA6" w:rsidP="008A212E">
      <w:pPr>
        <w:spacing w:before="100" w:beforeAutospacing="1" w:after="100" w:afterAutospacing="1" w:line="360" w:lineRule="auto"/>
        <w:ind w:left="1500"/>
        <w:jc w:val="both"/>
        <w:outlineLvl w:val="0"/>
        <w:rPr>
          <w:b/>
        </w:rPr>
      </w:pPr>
      <w:r>
        <w:t>respectively.</w:t>
      </w:r>
    </w:p>
    <w:p w:rsidR="0040291C" w:rsidRDefault="002C1DA6" w:rsidP="0040291C">
      <w:pPr>
        <w:numPr>
          <w:ilvl w:val="0"/>
          <w:numId w:val="5"/>
        </w:numPr>
        <w:spacing w:before="100" w:beforeAutospacing="1" w:after="100" w:afterAutospacing="1" w:line="360" w:lineRule="auto"/>
        <w:jc w:val="both"/>
        <w:outlineLvl w:val="0"/>
        <w:rPr>
          <w:b/>
        </w:rPr>
      </w:pPr>
      <w:r w:rsidRPr="002C1DA6">
        <w:t xml:space="preserve">The NCACC applies the criteria in </w:t>
      </w:r>
      <w:r w:rsidR="009F7D3C">
        <w:t xml:space="preserve">Section </w:t>
      </w:r>
      <w:r w:rsidRPr="002C1DA6">
        <w:t xml:space="preserve">15 of the National Conventional Arms Control Act 41 of 2002 (as amended), strictly. This is to ensure that, South Africa </w:t>
      </w:r>
      <w:r w:rsidRPr="00EF17D4">
        <w:t xml:space="preserve">is not in breach of its own </w:t>
      </w:r>
      <w:r w:rsidRPr="00950BE3">
        <w:t>restrictions</w:t>
      </w:r>
      <w:r w:rsidRPr="00EF17D4">
        <w:t xml:space="preserve"> on the export of arms, munitions, propellants and/or technology that may be used in the manufacture of the products to </w:t>
      </w:r>
      <w:r>
        <w:t xml:space="preserve">any Country including </w:t>
      </w:r>
      <w:r w:rsidRPr="00EF17D4">
        <w:t>the Russian Federation and/or Belarus</w:t>
      </w:r>
      <w:r>
        <w:t xml:space="preserve">. This, </w:t>
      </w:r>
      <w:r w:rsidRPr="002C1DA6">
        <w:t xml:space="preserve">notwithstanding the United Nations Charter </w:t>
      </w:r>
      <w:r>
        <w:t xml:space="preserve">authorising </w:t>
      </w:r>
      <w:r w:rsidRPr="002C1DA6">
        <w:t xml:space="preserve">a Sovereign Entity </w:t>
      </w:r>
      <w:r>
        <w:t xml:space="preserve">to a right to </w:t>
      </w:r>
      <w:proofErr w:type="spellStart"/>
      <w:r>
        <w:t>se</w:t>
      </w:r>
      <w:r w:rsidR="009F7D3C">
        <w:t>l</w:t>
      </w:r>
      <w:r>
        <w:t>f defe</w:t>
      </w:r>
      <w:r w:rsidRPr="002C1DA6">
        <w:t>nce</w:t>
      </w:r>
      <w:proofErr w:type="spellEnd"/>
      <w:r w:rsidRPr="002C1DA6">
        <w:t>.</w:t>
      </w:r>
    </w:p>
    <w:p w:rsidR="00784C47" w:rsidRDefault="009F7D3C" w:rsidP="0067004E">
      <w:pPr>
        <w:spacing w:before="100" w:beforeAutospacing="1" w:after="100" w:afterAutospacing="1" w:line="360" w:lineRule="auto"/>
        <w:jc w:val="both"/>
        <w:outlineLvl w:val="0"/>
        <w:rPr>
          <w:b/>
        </w:rPr>
      </w:pPr>
      <w:r>
        <w:rPr>
          <w:b/>
        </w:rPr>
        <w:t>Thank You.</w:t>
      </w:r>
    </w:p>
    <w:sectPr w:rsidR="00784C47" w:rsidSect="00BC40EC">
      <w:pgSz w:w="11906" w:h="16838"/>
      <w:pgMar w:top="567"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C0" w:rsidRDefault="00397EC0" w:rsidP="00BB10A8">
      <w:r>
        <w:separator/>
      </w:r>
    </w:p>
  </w:endnote>
  <w:endnote w:type="continuationSeparator" w:id="0">
    <w:p w:rsidR="00397EC0" w:rsidRDefault="00397EC0" w:rsidP="00BB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C0" w:rsidRDefault="00397EC0" w:rsidP="00BB10A8">
      <w:r>
        <w:separator/>
      </w:r>
    </w:p>
  </w:footnote>
  <w:footnote w:type="continuationSeparator" w:id="0">
    <w:p w:rsidR="00397EC0" w:rsidRDefault="00397EC0" w:rsidP="00BB1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205A1D"/>
    <w:multiLevelType w:val="hybridMultilevel"/>
    <w:tmpl w:val="69DC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132A7"/>
    <w:multiLevelType w:val="hybridMultilevel"/>
    <w:tmpl w:val="A8962A80"/>
    <w:lvl w:ilvl="0" w:tplc="F5903B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9321AC"/>
    <w:multiLevelType w:val="hybridMultilevel"/>
    <w:tmpl w:val="BA12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xt7A0NTYwNTQ3srRQ0lEKTi0uzszPAykwrAUAARi5WiwAAAA="/>
  </w:docVars>
  <w:rsids>
    <w:rsidRoot w:val="00F0294B"/>
    <w:rsid w:val="000003F3"/>
    <w:rsid w:val="00010499"/>
    <w:rsid w:val="00013F06"/>
    <w:rsid w:val="00027DE9"/>
    <w:rsid w:val="0003250A"/>
    <w:rsid w:val="00042C82"/>
    <w:rsid w:val="0005471C"/>
    <w:rsid w:val="00054A3F"/>
    <w:rsid w:val="00062951"/>
    <w:rsid w:val="000652A0"/>
    <w:rsid w:val="00075462"/>
    <w:rsid w:val="00085B02"/>
    <w:rsid w:val="00087540"/>
    <w:rsid w:val="00093DB8"/>
    <w:rsid w:val="000A0850"/>
    <w:rsid w:val="000B03F6"/>
    <w:rsid w:val="000B264A"/>
    <w:rsid w:val="000B78D1"/>
    <w:rsid w:val="000C2CDE"/>
    <w:rsid w:val="000F0DA6"/>
    <w:rsid w:val="00100D08"/>
    <w:rsid w:val="00106264"/>
    <w:rsid w:val="00112E1A"/>
    <w:rsid w:val="00113DAE"/>
    <w:rsid w:val="00126B12"/>
    <w:rsid w:val="00140A99"/>
    <w:rsid w:val="00165362"/>
    <w:rsid w:val="00176E2C"/>
    <w:rsid w:val="0018271C"/>
    <w:rsid w:val="00194ADC"/>
    <w:rsid w:val="001956D7"/>
    <w:rsid w:val="001A2895"/>
    <w:rsid w:val="001A7F9A"/>
    <w:rsid w:val="001B72C6"/>
    <w:rsid w:val="001C1BB7"/>
    <w:rsid w:val="001C4ABE"/>
    <w:rsid w:val="001D7074"/>
    <w:rsid w:val="001E2BF7"/>
    <w:rsid w:val="001E66FB"/>
    <w:rsid w:val="001F192B"/>
    <w:rsid w:val="0020334C"/>
    <w:rsid w:val="00226D86"/>
    <w:rsid w:val="00262C54"/>
    <w:rsid w:val="00271311"/>
    <w:rsid w:val="00286D40"/>
    <w:rsid w:val="00287EA7"/>
    <w:rsid w:val="0029765F"/>
    <w:rsid w:val="002A3F89"/>
    <w:rsid w:val="002B1B37"/>
    <w:rsid w:val="002C1DA6"/>
    <w:rsid w:val="002C5496"/>
    <w:rsid w:val="002D3FBC"/>
    <w:rsid w:val="00306453"/>
    <w:rsid w:val="00330001"/>
    <w:rsid w:val="00354C2A"/>
    <w:rsid w:val="0036785A"/>
    <w:rsid w:val="00370FC5"/>
    <w:rsid w:val="0037378B"/>
    <w:rsid w:val="003940AD"/>
    <w:rsid w:val="00397EC0"/>
    <w:rsid w:val="003A6E2C"/>
    <w:rsid w:val="003A6F52"/>
    <w:rsid w:val="003B08A3"/>
    <w:rsid w:val="003B1475"/>
    <w:rsid w:val="003C1156"/>
    <w:rsid w:val="003E52AF"/>
    <w:rsid w:val="003F4276"/>
    <w:rsid w:val="003F75DA"/>
    <w:rsid w:val="00400702"/>
    <w:rsid w:val="00401CFB"/>
    <w:rsid w:val="0040291C"/>
    <w:rsid w:val="00403E90"/>
    <w:rsid w:val="004075AF"/>
    <w:rsid w:val="004301DE"/>
    <w:rsid w:val="004302B4"/>
    <w:rsid w:val="00450A78"/>
    <w:rsid w:val="00451B62"/>
    <w:rsid w:val="004657C5"/>
    <w:rsid w:val="004661B6"/>
    <w:rsid w:val="004719A8"/>
    <w:rsid w:val="00472B04"/>
    <w:rsid w:val="0047536C"/>
    <w:rsid w:val="00475532"/>
    <w:rsid w:val="004B2918"/>
    <w:rsid w:val="004B4568"/>
    <w:rsid w:val="004C6F94"/>
    <w:rsid w:val="004E6A5B"/>
    <w:rsid w:val="004F3E5B"/>
    <w:rsid w:val="0050527A"/>
    <w:rsid w:val="0052318C"/>
    <w:rsid w:val="00525F11"/>
    <w:rsid w:val="00563185"/>
    <w:rsid w:val="00564326"/>
    <w:rsid w:val="00576039"/>
    <w:rsid w:val="005777B4"/>
    <w:rsid w:val="00595694"/>
    <w:rsid w:val="00596B7F"/>
    <w:rsid w:val="005A2E45"/>
    <w:rsid w:val="005C5D65"/>
    <w:rsid w:val="005E1F2F"/>
    <w:rsid w:val="00624B5F"/>
    <w:rsid w:val="00661240"/>
    <w:rsid w:val="0067004E"/>
    <w:rsid w:val="006700C6"/>
    <w:rsid w:val="00670B8D"/>
    <w:rsid w:val="006772AA"/>
    <w:rsid w:val="00683205"/>
    <w:rsid w:val="0068570C"/>
    <w:rsid w:val="0069380B"/>
    <w:rsid w:val="00694918"/>
    <w:rsid w:val="006A7C73"/>
    <w:rsid w:val="006B74E8"/>
    <w:rsid w:val="006D22AD"/>
    <w:rsid w:val="006E5370"/>
    <w:rsid w:val="006F15E1"/>
    <w:rsid w:val="006F4D82"/>
    <w:rsid w:val="00713BAC"/>
    <w:rsid w:val="0072144A"/>
    <w:rsid w:val="00726608"/>
    <w:rsid w:val="007312CF"/>
    <w:rsid w:val="00735FD0"/>
    <w:rsid w:val="00737D4D"/>
    <w:rsid w:val="00756C32"/>
    <w:rsid w:val="00763E05"/>
    <w:rsid w:val="0076636E"/>
    <w:rsid w:val="00773F59"/>
    <w:rsid w:val="00781E4D"/>
    <w:rsid w:val="00784C47"/>
    <w:rsid w:val="007A64B1"/>
    <w:rsid w:val="007C0488"/>
    <w:rsid w:val="007C6E90"/>
    <w:rsid w:val="007D2BBE"/>
    <w:rsid w:val="007F0CAB"/>
    <w:rsid w:val="00826E9C"/>
    <w:rsid w:val="00826FAF"/>
    <w:rsid w:val="0083034D"/>
    <w:rsid w:val="00830C12"/>
    <w:rsid w:val="00835B71"/>
    <w:rsid w:val="00841B3C"/>
    <w:rsid w:val="00843ECE"/>
    <w:rsid w:val="00845BA3"/>
    <w:rsid w:val="00854E86"/>
    <w:rsid w:val="00860333"/>
    <w:rsid w:val="00882151"/>
    <w:rsid w:val="008940DB"/>
    <w:rsid w:val="00897737"/>
    <w:rsid w:val="008A0A82"/>
    <w:rsid w:val="008A212E"/>
    <w:rsid w:val="008A37AD"/>
    <w:rsid w:val="008A53E0"/>
    <w:rsid w:val="008A75EF"/>
    <w:rsid w:val="008D1834"/>
    <w:rsid w:val="008D4942"/>
    <w:rsid w:val="008D4DC8"/>
    <w:rsid w:val="008E02E8"/>
    <w:rsid w:val="008E34B8"/>
    <w:rsid w:val="008F52D4"/>
    <w:rsid w:val="0090171E"/>
    <w:rsid w:val="00901C62"/>
    <w:rsid w:val="00913C3E"/>
    <w:rsid w:val="00923882"/>
    <w:rsid w:val="00930740"/>
    <w:rsid w:val="00932E95"/>
    <w:rsid w:val="00954570"/>
    <w:rsid w:val="009558EE"/>
    <w:rsid w:val="00956684"/>
    <w:rsid w:val="00963AC3"/>
    <w:rsid w:val="009663D9"/>
    <w:rsid w:val="00970FB9"/>
    <w:rsid w:val="00971BC3"/>
    <w:rsid w:val="0097681C"/>
    <w:rsid w:val="00976E5F"/>
    <w:rsid w:val="0098510C"/>
    <w:rsid w:val="00987445"/>
    <w:rsid w:val="00991AF7"/>
    <w:rsid w:val="009942A1"/>
    <w:rsid w:val="00995AE9"/>
    <w:rsid w:val="009B0824"/>
    <w:rsid w:val="009C4F27"/>
    <w:rsid w:val="009D0309"/>
    <w:rsid w:val="009D533B"/>
    <w:rsid w:val="009E4A23"/>
    <w:rsid w:val="009F5AB0"/>
    <w:rsid w:val="009F6566"/>
    <w:rsid w:val="009F7D3C"/>
    <w:rsid w:val="00A07727"/>
    <w:rsid w:val="00A1519D"/>
    <w:rsid w:val="00A24A79"/>
    <w:rsid w:val="00A26B09"/>
    <w:rsid w:val="00A327A0"/>
    <w:rsid w:val="00A44F25"/>
    <w:rsid w:val="00A509CD"/>
    <w:rsid w:val="00A52DC7"/>
    <w:rsid w:val="00A53143"/>
    <w:rsid w:val="00A57475"/>
    <w:rsid w:val="00A73E7F"/>
    <w:rsid w:val="00A81E69"/>
    <w:rsid w:val="00A822E3"/>
    <w:rsid w:val="00A8569F"/>
    <w:rsid w:val="00A9782A"/>
    <w:rsid w:val="00AA2C26"/>
    <w:rsid w:val="00AA4B8A"/>
    <w:rsid w:val="00AE1212"/>
    <w:rsid w:val="00AF5369"/>
    <w:rsid w:val="00B01BAF"/>
    <w:rsid w:val="00B268E9"/>
    <w:rsid w:val="00B31532"/>
    <w:rsid w:val="00B4077F"/>
    <w:rsid w:val="00B821B7"/>
    <w:rsid w:val="00B93022"/>
    <w:rsid w:val="00B95AA9"/>
    <w:rsid w:val="00BA12AB"/>
    <w:rsid w:val="00BB10A8"/>
    <w:rsid w:val="00BB2811"/>
    <w:rsid w:val="00BC40EC"/>
    <w:rsid w:val="00BC513B"/>
    <w:rsid w:val="00BD3989"/>
    <w:rsid w:val="00BE34A9"/>
    <w:rsid w:val="00BE44DF"/>
    <w:rsid w:val="00BE799D"/>
    <w:rsid w:val="00BF1338"/>
    <w:rsid w:val="00BF4BE2"/>
    <w:rsid w:val="00BF5114"/>
    <w:rsid w:val="00BF71DE"/>
    <w:rsid w:val="00C020F0"/>
    <w:rsid w:val="00C15062"/>
    <w:rsid w:val="00C15CF2"/>
    <w:rsid w:val="00C235F5"/>
    <w:rsid w:val="00C35289"/>
    <w:rsid w:val="00C352D8"/>
    <w:rsid w:val="00C42FEB"/>
    <w:rsid w:val="00C45D06"/>
    <w:rsid w:val="00C51A4E"/>
    <w:rsid w:val="00C527E7"/>
    <w:rsid w:val="00C55DCC"/>
    <w:rsid w:val="00C63EC0"/>
    <w:rsid w:val="00C7601D"/>
    <w:rsid w:val="00C85B15"/>
    <w:rsid w:val="00C948EC"/>
    <w:rsid w:val="00C950BA"/>
    <w:rsid w:val="00C967BF"/>
    <w:rsid w:val="00C96ADA"/>
    <w:rsid w:val="00CA1C73"/>
    <w:rsid w:val="00CB237D"/>
    <w:rsid w:val="00CB3FE3"/>
    <w:rsid w:val="00CD0457"/>
    <w:rsid w:val="00CD0E87"/>
    <w:rsid w:val="00CE1308"/>
    <w:rsid w:val="00CE644B"/>
    <w:rsid w:val="00D14BAC"/>
    <w:rsid w:val="00D250C9"/>
    <w:rsid w:val="00D310C8"/>
    <w:rsid w:val="00D419E5"/>
    <w:rsid w:val="00D53E02"/>
    <w:rsid w:val="00D60476"/>
    <w:rsid w:val="00D9752C"/>
    <w:rsid w:val="00DA3DA0"/>
    <w:rsid w:val="00DD2E1C"/>
    <w:rsid w:val="00DD5CE9"/>
    <w:rsid w:val="00DE0F3F"/>
    <w:rsid w:val="00DE3361"/>
    <w:rsid w:val="00DE4DB6"/>
    <w:rsid w:val="00DE613F"/>
    <w:rsid w:val="00DF0E74"/>
    <w:rsid w:val="00DF310B"/>
    <w:rsid w:val="00DF43A5"/>
    <w:rsid w:val="00E03B74"/>
    <w:rsid w:val="00E12ED9"/>
    <w:rsid w:val="00E25A44"/>
    <w:rsid w:val="00E279C4"/>
    <w:rsid w:val="00E32C97"/>
    <w:rsid w:val="00E33A1B"/>
    <w:rsid w:val="00E33BC3"/>
    <w:rsid w:val="00E375FA"/>
    <w:rsid w:val="00E45EC6"/>
    <w:rsid w:val="00E51BEC"/>
    <w:rsid w:val="00E53471"/>
    <w:rsid w:val="00E61013"/>
    <w:rsid w:val="00E845FB"/>
    <w:rsid w:val="00E9161F"/>
    <w:rsid w:val="00EA5134"/>
    <w:rsid w:val="00EB215D"/>
    <w:rsid w:val="00EB4F61"/>
    <w:rsid w:val="00EB6614"/>
    <w:rsid w:val="00EB70D2"/>
    <w:rsid w:val="00ED3016"/>
    <w:rsid w:val="00EE064B"/>
    <w:rsid w:val="00EF3540"/>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97BBF"/>
    <w:rsid w:val="00FA5214"/>
    <w:rsid w:val="00FB1FB5"/>
    <w:rsid w:val="00FD2460"/>
    <w:rsid w:val="00FE0F33"/>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8913F-624E-486A-A5DA-940AE75D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4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lang w:val="en-ZA" w:eastAsia="en-ZA"/>
    </w:rPr>
  </w:style>
  <w:style w:type="character" w:customStyle="1" w:styleId="UnresolvedMention">
    <w:name w:val="Unresolved Mention"/>
    <w:uiPriority w:val="99"/>
    <w:semiHidden/>
    <w:unhideWhenUsed/>
    <w:rsid w:val="00450A78"/>
    <w:rPr>
      <w:color w:val="605E5C"/>
      <w:shd w:val="clear" w:color="auto" w:fill="E1DFDD"/>
    </w:rPr>
  </w:style>
  <w:style w:type="paragraph" w:styleId="ListParagraph">
    <w:name w:val="List Paragraph"/>
    <w:basedOn w:val="Normal"/>
    <w:uiPriority w:val="34"/>
    <w:qFormat/>
    <w:rsid w:val="008A212E"/>
    <w:pPr>
      <w:ind w:left="720"/>
    </w:pPr>
  </w:style>
  <w:style w:type="table" w:styleId="TableGrid">
    <w:name w:val="Table Grid"/>
    <w:basedOn w:val="TableNormal"/>
    <w:uiPriority w:val="59"/>
    <w:rsid w:val="008A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174883206">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8EC2-EB37-40A3-B775-39D4847B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Malusi Ndlovu</dc:creator>
  <cp:keywords/>
  <dc:description/>
  <cp:lastModifiedBy>Michael  Plaatjies</cp:lastModifiedBy>
  <cp:revision>2</cp:revision>
  <cp:lastPrinted>2021-05-20T07:30:00Z</cp:lastPrinted>
  <dcterms:created xsi:type="dcterms:W3CDTF">2023-01-07T06:48:00Z</dcterms:created>
  <dcterms:modified xsi:type="dcterms:W3CDTF">2023-01-07T06:48:00Z</dcterms:modified>
</cp:coreProperties>
</file>