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D83F" w14:textId="77777777" w:rsidR="0073630D" w:rsidRDefault="00000000" w:rsidP="0073630D">
      <w:pPr>
        <w:rPr>
          <w:b/>
          <w:bCs/>
          <w:szCs w:val="24"/>
          <w:lang w:eastAsia="en-US"/>
        </w:rPr>
      </w:pPr>
      <w:bookmarkStart w:id="0" w:name="_Hlk117083451"/>
      <w:r>
        <w:rPr>
          <w:rFonts w:ascii="Arial" w:hAnsi="Arial" w:cs="Arial"/>
          <w:lang w:val="en-ZA" w:eastAsia="en-US"/>
        </w:rPr>
        <w:object w:dxaOrig="1440" w:dyaOrig="1440" w14:anchorId="5FE8D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5.9pt;margin-top:6.05pt;width:91.5pt;height:102.4pt;z-index:251659264">
            <v:imagedata r:id="rId10" o:title=""/>
            <w10:wrap type="square"/>
          </v:shape>
          <o:OLEObject Type="Embed" ProgID="MSPhotoEd.3" ShapeID="_x0000_s2050" DrawAspect="Content" ObjectID="_1803505798" r:id="rId11"/>
        </w:object>
      </w:r>
    </w:p>
    <w:p w14:paraId="1164E1E6" w14:textId="77777777" w:rsidR="0073630D" w:rsidRDefault="0073630D" w:rsidP="0073630D">
      <w:pPr>
        <w:rPr>
          <w:b/>
          <w:bCs/>
          <w:szCs w:val="24"/>
          <w:lang w:eastAsia="en-US"/>
        </w:rPr>
      </w:pPr>
    </w:p>
    <w:p w14:paraId="663AF584" w14:textId="77777777" w:rsidR="0073630D" w:rsidRDefault="0073630D" w:rsidP="0073630D">
      <w:pPr>
        <w:rPr>
          <w:b/>
          <w:bCs/>
          <w:szCs w:val="24"/>
          <w:lang w:eastAsia="en-US"/>
        </w:rPr>
      </w:pPr>
    </w:p>
    <w:p w14:paraId="7EE9B54C" w14:textId="77777777" w:rsidR="0073630D" w:rsidRPr="00F31928" w:rsidRDefault="0073630D" w:rsidP="0073630D">
      <w:pPr>
        <w:rPr>
          <w:rFonts w:ascii="Arial" w:hAnsi="Arial" w:cs="Arial"/>
          <w:b/>
          <w:bCs/>
          <w:lang w:val="en-ZA" w:eastAsia="en-US"/>
        </w:rPr>
      </w:pPr>
    </w:p>
    <w:p w14:paraId="66DD1779" w14:textId="77777777" w:rsidR="0073630D" w:rsidRPr="00F31928" w:rsidRDefault="0073630D" w:rsidP="0073630D">
      <w:pPr>
        <w:rPr>
          <w:rFonts w:ascii="Arial" w:hAnsi="Arial" w:cs="Arial"/>
          <w:lang w:val="en-ZA" w:eastAsia="en-US"/>
        </w:rPr>
      </w:pPr>
    </w:p>
    <w:p w14:paraId="4ADA6854" w14:textId="77777777" w:rsidR="0073630D" w:rsidRPr="00F31928" w:rsidRDefault="0073630D" w:rsidP="0073630D">
      <w:pPr>
        <w:rPr>
          <w:rFonts w:ascii="Arial" w:hAnsi="Arial" w:cs="Arial"/>
          <w:lang w:val="en-ZA" w:eastAsia="en-US"/>
        </w:rPr>
      </w:pPr>
    </w:p>
    <w:p w14:paraId="37E14385" w14:textId="77777777" w:rsidR="0073630D" w:rsidRPr="00F31928" w:rsidRDefault="0073630D" w:rsidP="0073630D">
      <w:pPr>
        <w:jc w:val="center"/>
        <w:rPr>
          <w:rFonts w:ascii="Arial" w:hAnsi="Arial" w:cs="Arial"/>
          <w:b/>
          <w:bCs/>
          <w:lang w:val="en-ZA" w:eastAsia="en-US"/>
        </w:rPr>
      </w:pPr>
    </w:p>
    <w:p w14:paraId="57E81976" w14:textId="77777777" w:rsidR="0073630D" w:rsidRPr="00F31928" w:rsidRDefault="0073630D" w:rsidP="0073630D">
      <w:pPr>
        <w:jc w:val="center"/>
        <w:rPr>
          <w:rFonts w:ascii="Arial" w:hAnsi="Arial" w:cs="Arial"/>
          <w:b/>
          <w:bCs/>
          <w:lang w:val="en-ZA" w:eastAsia="en-US"/>
        </w:rPr>
      </w:pPr>
    </w:p>
    <w:p w14:paraId="1E044B93" w14:textId="77777777" w:rsidR="0073630D" w:rsidRPr="000576EE" w:rsidRDefault="0073630D" w:rsidP="0073630D">
      <w:pPr>
        <w:spacing w:before="1"/>
        <w:ind w:left="8"/>
        <w:jc w:val="center"/>
        <w:rPr>
          <w:rFonts w:ascii="Arial" w:eastAsia="Arial" w:hAnsi="Arial" w:cs="Arial"/>
          <w:szCs w:val="24"/>
          <w:lang w:eastAsia="en-US"/>
        </w:rPr>
      </w:pPr>
      <w:r w:rsidRPr="000576EE">
        <w:rPr>
          <w:rFonts w:ascii="Arial"/>
          <w:b/>
          <w:w w:val="120"/>
          <w:szCs w:val="24"/>
          <w:lang w:eastAsia="en-US"/>
        </w:rPr>
        <w:t>MINISTRY</w:t>
      </w:r>
    </w:p>
    <w:p w14:paraId="25D40891" w14:textId="77777777" w:rsidR="0073630D" w:rsidRPr="000576EE" w:rsidRDefault="0073630D" w:rsidP="0073630D">
      <w:pPr>
        <w:spacing w:before="19" w:line="266" w:lineRule="auto"/>
        <w:ind w:left="20" w:right="18"/>
        <w:jc w:val="center"/>
        <w:rPr>
          <w:rFonts w:ascii="Arial"/>
          <w:b/>
          <w:w w:val="103"/>
          <w:szCs w:val="24"/>
          <w:lang w:eastAsia="en-US"/>
        </w:rPr>
      </w:pPr>
      <w:r w:rsidRPr="000576EE">
        <w:rPr>
          <w:rFonts w:ascii="Arial"/>
          <w:b/>
          <w:w w:val="103"/>
          <w:szCs w:val="24"/>
          <w:lang w:eastAsia="en-US"/>
        </w:rPr>
        <w:t>INTERNATIONAL</w:t>
      </w:r>
      <w:r w:rsidRPr="000576EE">
        <w:rPr>
          <w:rFonts w:ascii="Arial"/>
          <w:b/>
          <w:spacing w:val="19"/>
          <w:szCs w:val="24"/>
          <w:lang w:eastAsia="en-US"/>
        </w:rPr>
        <w:t xml:space="preserve"> </w:t>
      </w:r>
      <w:r w:rsidRPr="000576EE">
        <w:rPr>
          <w:rFonts w:ascii="Arial"/>
          <w:b/>
          <w:w w:val="102"/>
          <w:szCs w:val="24"/>
          <w:lang w:eastAsia="en-US"/>
        </w:rPr>
        <w:t>RELATIONS</w:t>
      </w:r>
      <w:r w:rsidRPr="000576EE">
        <w:rPr>
          <w:rFonts w:ascii="Arial"/>
          <w:b/>
          <w:spacing w:val="12"/>
          <w:szCs w:val="24"/>
          <w:lang w:eastAsia="en-US"/>
        </w:rPr>
        <w:t xml:space="preserve"> </w:t>
      </w:r>
      <w:r w:rsidRPr="000576EE">
        <w:rPr>
          <w:rFonts w:ascii="Arial"/>
          <w:b/>
          <w:w w:val="102"/>
          <w:szCs w:val="24"/>
          <w:lang w:eastAsia="en-US"/>
        </w:rPr>
        <w:t>AND</w:t>
      </w:r>
      <w:r w:rsidRPr="000576EE">
        <w:rPr>
          <w:rFonts w:ascii="Arial"/>
          <w:b/>
          <w:spacing w:val="20"/>
          <w:szCs w:val="24"/>
          <w:lang w:eastAsia="en-US"/>
        </w:rPr>
        <w:t xml:space="preserve"> </w:t>
      </w:r>
      <w:r w:rsidRPr="000576EE">
        <w:rPr>
          <w:rFonts w:ascii="Arial"/>
          <w:b/>
          <w:w w:val="103"/>
          <w:szCs w:val="24"/>
          <w:lang w:eastAsia="en-US"/>
        </w:rPr>
        <w:t xml:space="preserve">COOPERATION </w:t>
      </w:r>
    </w:p>
    <w:p w14:paraId="6236BA3F" w14:textId="694307F0" w:rsidR="007226A5" w:rsidRPr="007226A5" w:rsidRDefault="0073630D" w:rsidP="007226A5">
      <w:pPr>
        <w:tabs>
          <w:tab w:val="center" w:pos="5044"/>
          <w:tab w:val="left" w:pos="9140"/>
        </w:tabs>
        <w:spacing w:before="19" w:line="266" w:lineRule="auto"/>
        <w:ind w:left="20" w:right="18"/>
        <w:rPr>
          <w:rFonts w:ascii="Arial"/>
          <w:bCs/>
          <w:w w:val="101"/>
          <w:szCs w:val="24"/>
          <w:lang w:eastAsia="en-US"/>
        </w:rPr>
      </w:pPr>
      <w:r w:rsidRPr="00276A15">
        <w:rPr>
          <w:rFonts w:ascii="Arial"/>
          <w:bCs/>
          <w:w w:val="102"/>
          <w:szCs w:val="24"/>
          <w:lang w:eastAsia="en-US"/>
        </w:rPr>
        <w:tab/>
      </w:r>
      <w:r w:rsidR="007226A5" w:rsidRPr="007226A5">
        <w:rPr>
          <w:rFonts w:ascii="Arial"/>
          <w:bCs/>
          <w:w w:val="102"/>
          <w:szCs w:val="24"/>
          <w:lang w:eastAsia="en-US"/>
        </w:rPr>
        <w:t>REPUBLIC</w:t>
      </w:r>
      <w:r w:rsidR="007226A5" w:rsidRPr="007226A5">
        <w:rPr>
          <w:rFonts w:ascii="Arial"/>
          <w:bCs/>
          <w:spacing w:val="18"/>
          <w:szCs w:val="24"/>
          <w:lang w:eastAsia="en-US"/>
        </w:rPr>
        <w:t xml:space="preserve"> </w:t>
      </w:r>
      <w:r w:rsidR="007226A5" w:rsidRPr="007226A5">
        <w:rPr>
          <w:rFonts w:ascii="Arial"/>
          <w:bCs/>
          <w:w w:val="103"/>
          <w:szCs w:val="24"/>
          <w:lang w:eastAsia="en-US"/>
        </w:rPr>
        <w:t>OF</w:t>
      </w:r>
      <w:r w:rsidR="007226A5" w:rsidRPr="007226A5">
        <w:rPr>
          <w:rFonts w:ascii="Arial"/>
          <w:bCs/>
          <w:spacing w:val="5"/>
          <w:szCs w:val="24"/>
          <w:lang w:eastAsia="en-US"/>
        </w:rPr>
        <w:t xml:space="preserve"> </w:t>
      </w:r>
      <w:r w:rsidR="007226A5" w:rsidRPr="007226A5">
        <w:rPr>
          <w:rFonts w:ascii="Arial"/>
          <w:bCs/>
          <w:w w:val="104"/>
          <w:szCs w:val="24"/>
          <w:lang w:eastAsia="en-US"/>
        </w:rPr>
        <w:t>SOUTH</w:t>
      </w:r>
      <w:r w:rsidR="007226A5" w:rsidRPr="007226A5">
        <w:rPr>
          <w:rFonts w:ascii="Arial"/>
          <w:bCs/>
          <w:spacing w:val="7"/>
          <w:szCs w:val="24"/>
          <w:lang w:eastAsia="en-US"/>
        </w:rPr>
        <w:t xml:space="preserve"> </w:t>
      </w:r>
      <w:r w:rsidR="007226A5" w:rsidRPr="007226A5">
        <w:rPr>
          <w:rFonts w:ascii="Arial"/>
          <w:bCs/>
          <w:w w:val="101"/>
          <w:szCs w:val="24"/>
          <w:lang w:eastAsia="en-US"/>
        </w:rPr>
        <w:t>AFRICA</w:t>
      </w:r>
    </w:p>
    <w:p w14:paraId="71DD74DB" w14:textId="11E0294A" w:rsidR="00E93B68" w:rsidRPr="00E93B68" w:rsidRDefault="00E93B68" w:rsidP="00E93B68">
      <w:pPr>
        <w:tabs>
          <w:tab w:val="center" w:pos="5044"/>
          <w:tab w:val="left" w:pos="9140"/>
        </w:tabs>
        <w:spacing w:before="19" w:line="266" w:lineRule="auto"/>
        <w:ind w:left="20" w:right="18"/>
        <w:jc w:val="center"/>
        <w:rPr>
          <w:rFonts w:ascii="Arial"/>
          <w:bCs/>
          <w:w w:val="101"/>
          <w:szCs w:val="24"/>
          <w:lang w:eastAsia="en-US"/>
        </w:rPr>
      </w:pPr>
      <w:r w:rsidRPr="00E93B68">
        <w:rPr>
          <w:rFonts w:ascii="Arial"/>
          <w:bCs/>
          <w:w w:val="101"/>
          <w:szCs w:val="24"/>
          <w:lang w:eastAsia="en-US"/>
        </w:rPr>
        <w:t xml:space="preserve">NATIONAL </w:t>
      </w:r>
      <w:r w:rsidR="00770E9A">
        <w:rPr>
          <w:rFonts w:ascii="Arial"/>
          <w:bCs/>
          <w:w w:val="101"/>
          <w:szCs w:val="24"/>
          <w:lang w:eastAsia="en-US"/>
        </w:rPr>
        <w:t>ASSEMBLY</w:t>
      </w:r>
    </w:p>
    <w:p w14:paraId="57D8D983" w14:textId="77777777" w:rsidR="00E93B68" w:rsidRPr="00E93B68" w:rsidRDefault="00E93B68" w:rsidP="00E93B68">
      <w:pPr>
        <w:tabs>
          <w:tab w:val="center" w:pos="5044"/>
          <w:tab w:val="left" w:pos="9140"/>
        </w:tabs>
        <w:spacing w:before="19" w:line="266" w:lineRule="auto"/>
        <w:ind w:left="20" w:right="18"/>
        <w:jc w:val="center"/>
        <w:rPr>
          <w:rFonts w:ascii="Arial" w:eastAsia="Arial" w:hAnsi="Arial" w:cs="Arial"/>
          <w:bCs/>
          <w:szCs w:val="24"/>
          <w:lang w:eastAsia="en-US"/>
        </w:rPr>
      </w:pPr>
      <w:r w:rsidRPr="00E93B68">
        <w:rPr>
          <w:rFonts w:ascii="Arial"/>
          <w:bCs/>
          <w:w w:val="101"/>
          <w:szCs w:val="24"/>
          <w:lang w:eastAsia="en-US"/>
        </w:rPr>
        <w:t xml:space="preserve">QUESTION FOR WRITTEN REPLY </w:t>
      </w:r>
    </w:p>
    <w:p w14:paraId="351D5C6B" w14:textId="51B9B861" w:rsidR="00E93B68" w:rsidRPr="00E93B68" w:rsidRDefault="00E93B68" w:rsidP="00E93B68">
      <w:pPr>
        <w:tabs>
          <w:tab w:val="center" w:pos="5044"/>
          <w:tab w:val="left" w:pos="9140"/>
        </w:tabs>
        <w:spacing w:before="19" w:line="266" w:lineRule="auto"/>
        <w:ind w:left="20" w:right="18"/>
        <w:jc w:val="center"/>
        <w:rPr>
          <w:rFonts w:ascii="Arial" w:hAnsi="Arial" w:cs="Arial"/>
          <w:bCs/>
          <w:szCs w:val="24"/>
          <w:lang w:eastAsia="en-US"/>
        </w:rPr>
      </w:pPr>
      <w:r w:rsidRPr="00E93B68">
        <w:rPr>
          <w:rFonts w:ascii="Arial" w:hAnsi="Arial" w:cs="Arial"/>
          <w:bCs/>
          <w:szCs w:val="24"/>
          <w:lang w:eastAsia="en-US"/>
        </w:rPr>
        <w:t xml:space="preserve">Date of Publication: </w:t>
      </w:r>
      <w:r w:rsidR="007D1EBC">
        <w:rPr>
          <w:rFonts w:ascii="Arial" w:hAnsi="Arial" w:cs="Arial"/>
          <w:bCs/>
          <w:szCs w:val="24"/>
          <w:lang w:eastAsia="en-US"/>
        </w:rPr>
        <w:t xml:space="preserve">21 </w:t>
      </w:r>
      <w:r w:rsidR="00E2677E">
        <w:rPr>
          <w:rFonts w:ascii="Arial" w:hAnsi="Arial" w:cs="Arial"/>
          <w:bCs/>
          <w:szCs w:val="24"/>
          <w:lang w:eastAsia="en-US"/>
        </w:rPr>
        <w:t>February</w:t>
      </w:r>
      <w:r w:rsidR="000355D0">
        <w:rPr>
          <w:rFonts w:ascii="Arial" w:hAnsi="Arial" w:cs="Arial"/>
          <w:bCs/>
          <w:szCs w:val="24"/>
          <w:lang w:eastAsia="en-US"/>
        </w:rPr>
        <w:t xml:space="preserve"> </w:t>
      </w:r>
      <w:r w:rsidR="001B7B89">
        <w:rPr>
          <w:rFonts w:ascii="Arial" w:hAnsi="Arial" w:cs="Arial"/>
          <w:bCs/>
          <w:szCs w:val="24"/>
          <w:lang w:eastAsia="en-US"/>
        </w:rPr>
        <w:t>202</w:t>
      </w:r>
      <w:r w:rsidR="00E2677E">
        <w:rPr>
          <w:rFonts w:ascii="Arial" w:hAnsi="Arial" w:cs="Arial"/>
          <w:bCs/>
          <w:szCs w:val="24"/>
          <w:lang w:eastAsia="en-US"/>
        </w:rPr>
        <w:t>5</w:t>
      </w:r>
    </w:p>
    <w:p w14:paraId="424E17BF" w14:textId="24A6C2C0" w:rsidR="00E93B68" w:rsidRDefault="00E93B68" w:rsidP="00E93B68">
      <w:pPr>
        <w:tabs>
          <w:tab w:val="center" w:pos="5044"/>
          <w:tab w:val="left" w:pos="9140"/>
        </w:tabs>
        <w:spacing w:before="19" w:line="266" w:lineRule="auto"/>
        <w:ind w:left="20" w:right="18"/>
        <w:jc w:val="center"/>
        <w:rPr>
          <w:rFonts w:ascii="Arial" w:hAnsi="Arial" w:cs="Arial"/>
          <w:bCs/>
          <w:szCs w:val="24"/>
          <w:lang w:eastAsia="en-US"/>
        </w:rPr>
      </w:pPr>
      <w:r w:rsidRPr="00E93B68">
        <w:rPr>
          <w:rFonts w:ascii="Arial" w:hAnsi="Arial" w:cs="Arial"/>
          <w:bCs/>
          <w:szCs w:val="24"/>
          <w:lang w:eastAsia="en-US"/>
        </w:rPr>
        <w:t xml:space="preserve">Reply date: </w:t>
      </w:r>
      <w:r w:rsidR="007D1EBC">
        <w:rPr>
          <w:rFonts w:ascii="Arial" w:hAnsi="Arial" w:cs="Arial"/>
          <w:bCs/>
          <w:szCs w:val="24"/>
          <w:lang w:eastAsia="en-US"/>
        </w:rPr>
        <w:t xml:space="preserve">7 March </w:t>
      </w:r>
      <w:r w:rsidR="001B7B89">
        <w:rPr>
          <w:rFonts w:ascii="Arial" w:hAnsi="Arial" w:cs="Arial"/>
          <w:bCs/>
          <w:szCs w:val="24"/>
          <w:lang w:eastAsia="en-US"/>
        </w:rPr>
        <w:t>202</w:t>
      </w:r>
      <w:r w:rsidR="00E2677E">
        <w:rPr>
          <w:rFonts w:ascii="Arial" w:hAnsi="Arial" w:cs="Arial"/>
          <w:bCs/>
          <w:szCs w:val="24"/>
          <w:lang w:eastAsia="en-US"/>
        </w:rPr>
        <w:t>5</w:t>
      </w:r>
    </w:p>
    <w:p w14:paraId="3B99850B" w14:textId="46A59FA6" w:rsidR="00F7510A" w:rsidRPr="00F7510A" w:rsidRDefault="00B50B53" w:rsidP="00F7510A">
      <w:pPr>
        <w:spacing w:before="100" w:beforeAutospacing="1" w:after="100" w:afterAutospacing="1"/>
        <w:ind w:left="709" w:hanging="698"/>
        <w:jc w:val="both"/>
        <w:rPr>
          <w:rFonts w:ascii="Arial" w:hAnsi="Arial" w:cs="Arial"/>
          <w:b/>
          <w:szCs w:val="24"/>
          <w:lang w:eastAsia="en-US"/>
        </w:rPr>
      </w:pPr>
      <w:r>
        <w:rPr>
          <w:rFonts w:ascii="Arial" w:hAnsi="Arial" w:cs="Arial"/>
          <w:b/>
          <w:szCs w:val="24"/>
          <w:lang w:eastAsia="en-US"/>
        </w:rPr>
        <w:t xml:space="preserve">PA </w:t>
      </w:r>
      <w:r w:rsidR="00F7510A" w:rsidRPr="00F7510A">
        <w:rPr>
          <w:rFonts w:ascii="Arial" w:hAnsi="Arial" w:cs="Arial"/>
          <w:b/>
          <w:szCs w:val="24"/>
          <w:lang w:eastAsia="en-US"/>
        </w:rPr>
        <w:t>522.</w:t>
      </w:r>
      <w:r w:rsidR="00F7510A" w:rsidRPr="00F7510A">
        <w:rPr>
          <w:rFonts w:ascii="Arial" w:hAnsi="Arial" w:cs="Arial"/>
          <w:b/>
          <w:szCs w:val="24"/>
          <w:lang w:eastAsia="en-US"/>
        </w:rPr>
        <w:tab/>
        <w:t>Mr R Smith (DA) to ask the Minister of International Relations and Cooperation:</w:t>
      </w:r>
    </w:p>
    <w:p w14:paraId="0B91BB8F" w14:textId="77777777" w:rsidR="00F7510A" w:rsidRPr="00F7510A" w:rsidRDefault="00F7510A" w:rsidP="00072F4F">
      <w:pPr>
        <w:spacing w:before="100" w:beforeAutospacing="1" w:after="100" w:afterAutospacing="1" w:line="360" w:lineRule="auto"/>
        <w:ind w:left="709" w:hanging="698"/>
        <w:jc w:val="both"/>
        <w:rPr>
          <w:rFonts w:ascii="Arial" w:hAnsi="Arial" w:cs="Arial"/>
          <w:bCs/>
          <w:szCs w:val="24"/>
          <w:lang w:eastAsia="en-US"/>
        </w:rPr>
      </w:pPr>
      <w:r w:rsidRPr="00F7510A">
        <w:rPr>
          <w:rFonts w:ascii="Arial" w:hAnsi="Arial" w:cs="Arial"/>
          <w:bCs/>
          <w:szCs w:val="24"/>
          <w:lang w:eastAsia="en-US"/>
        </w:rPr>
        <w:t>(1)</w:t>
      </w:r>
      <w:r w:rsidRPr="00F7510A">
        <w:rPr>
          <w:rFonts w:ascii="Arial" w:hAnsi="Arial" w:cs="Arial"/>
          <w:bCs/>
          <w:szCs w:val="24"/>
          <w:lang w:eastAsia="en-US"/>
        </w:rPr>
        <w:tab/>
        <w:t>With reference to the reply by his predecessor to question 1078 on 20 May 2021, wherein it was stated that the department had requested a legal opinion to obtain guidance on the options available to recover the debt incurred by South African diplomat, Adv David Kweli Nkosi, that amounted to just under R800 000 for damages incurred to rental properties and assets while deployed in Austria and India, what (a) was the outcome of the request for a legal opinion and (b) total amount has been recovered from Adv D K Nkosi to pay back the department for damages incurred;</w:t>
      </w:r>
    </w:p>
    <w:p w14:paraId="232C60BD" w14:textId="70D51824" w:rsidR="007D1EBC" w:rsidRPr="00F7510A" w:rsidRDefault="00F7510A" w:rsidP="00072F4F">
      <w:pPr>
        <w:spacing w:before="100" w:beforeAutospacing="1" w:after="100" w:afterAutospacing="1" w:line="360" w:lineRule="auto"/>
        <w:ind w:left="709" w:hanging="698"/>
        <w:jc w:val="both"/>
        <w:rPr>
          <w:rFonts w:ascii="Arial" w:hAnsi="Arial" w:cs="Arial"/>
          <w:bCs/>
          <w:szCs w:val="24"/>
          <w:lang w:eastAsia="en-US"/>
        </w:rPr>
      </w:pPr>
      <w:r w:rsidRPr="00F7510A">
        <w:rPr>
          <w:rFonts w:ascii="Arial" w:hAnsi="Arial" w:cs="Arial"/>
          <w:bCs/>
          <w:szCs w:val="24"/>
          <w:lang w:eastAsia="en-US"/>
        </w:rPr>
        <w:t>(2)</w:t>
      </w:r>
      <w:r w:rsidRPr="00F7510A">
        <w:rPr>
          <w:rFonts w:ascii="Arial" w:hAnsi="Arial" w:cs="Arial"/>
          <w:bCs/>
          <w:szCs w:val="24"/>
          <w:lang w:eastAsia="en-US"/>
        </w:rPr>
        <w:tab/>
        <w:t>whether Adv D K Nkosi is still deployed as a member of the foreign service; if not, what is the position in this regard; if so, in which division?</w:t>
      </w:r>
      <w:r w:rsidRPr="00F7510A">
        <w:rPr>
          <w:rFonts w:ascii="Arial" w:hAnsi="Arial" w:cs="Arial"/>
          <w:bCs/>
          <w:szCs w:val="24"/>
          <w:lang w:eastAsia="en-US"/>
        </w:rPr>
        <w:tab/>
        <w:t>NW549E</w:t>
      </w:r>
    </w:p>
    <w:p w14:paraId="5793A0B9" w14:textId="582F21B1" w:rsidR="00A4738B" w:rsidRDefault="00080438" w:rsidP="00080438">
      <w:pPr>
        <w:spacing w:before="100" w:beforeAutospacing="1" w:after="100" w:afterAutospacing="1"/>
        <w:ind w:left="709" w:hanging="698"/>
        <w:jc w:val="both"/>
        <w:rPr>
          <w:rFonts w:ascii="Arial" w:hAnsi="Arial" w:cs="Arial"/>
          <w:b/>
          <w:szCs w:val="24"/>
          <w:lang w:eastAsia="en-US"/>
        </w:rPr>
      </w:pPr>
      <w:r>
        <w:rPr>
          <w:rFonts w:ascii="Arial" w:hAnsi="Arial" w:cs="Arial"/>
          <w:b/>
          <w:szCs w:val="24"/>
          <w:lang w:eastAsia="en-US"/>
        </w:rPr>
        <w:t>REPL</w:t>
      </w:r>
      <w:r w:rsidR="0073630D" w:rsidRPr="0073630D">
        <w:rPr>
          <w:rFonts w:ascii="Arial" w:hAnsi="Arial" w:cs="Arial"/>
          <w:b/>
          <w:szCs w:val="24"/>
          <w:lang w:eastAsia="en-US"/>
        </w:rPr>
        <w:t>Y</w:t>
      </w:r>
    </w:p>
    <w:p w14:paraId="433AE436" w14:textId="1C4CDBEE" w:rsidR="009F11F0" w:rsidRPr="009F11F0" w:rsidRDefault="006964B2" w:rsidP="00072F4F">
      <w:pPr>
        <w:spacing w:line="360" w:lineRule="auto"/>
        <w:ind w:left="709" w:hanging="709"/>
        <w:jc w:val="both"/>
        <w:rPr>
          <w:rFonts w:ascii="Arial" w:hAnsi="Arial" w:cs="Arial"/>
          <w:bCs/>
          <w:szCs w:val="24"/>
          <w:lang w:eastAsia="en-US"/>
        </w:rPr>
      </w:pPr>
      <w:r>
        <w:rPr>
          <w:rFonts w:ascii="Arial" w:hAnsi="Arial" w:cs="Arial"/>
          <w:bCs/>
          <w:szCs w:val="24"/>
          <w:lang w:eastAsia="en-US"/>
        </w:rPr>
        <w:t>(1)(a)</w:t>
      </w:r>
      <w:r w:rsidR="009F11F0">
        <w:rPr>
          <w:rFonts w:ascii="Arial" w:hAnsi="Arial" w:cs="Arial"/>
          <w:bCs/>
          <w:szCs w:val="24"/>
          <w:lang w:eastAsia="en-US"/>
        </w:rPr>
        <w:tab/>
      </w:r>
      <w:r w:rsidR="009F11F0" w:rsidRPr="009F11F0">
        <w:rPr>
          <w:rFonts w:ascii="Arial" w:hAnsi="Arial" w:cs="Arial"/>
          <w:bCs/>
          <w:szCs w:val="24"/>
          <w:lang w:eastAsia="en-US"/>
        </w:rPr>
        <w:t xml:space="preserve">Outcome of the </w:t>
      </w:r>
      <w:r w:rsidR="009F11F0">
        <w:rPr>
          <w:rFonts w:ascii="Arial" w:hAnsi="Arial" w:cs="Arial"/>
          <w:bCs/>
          <w:szCs w:val="24"/>
          <w:lang w:eastAsia="en-US"/>
        </w:rPr>
        <w:t>l</w:t>
      </w:r>
      <w:r w:rsidR="009F11F0" w:rsidRPr="009F11F0">
        <w:rPr>
          <w:rFonts w:ascii="Arial" w:hAnsi="Arial" w:cs="Arial"/>
          <w:bCs/>
          <w:szCs w:val="24"/>
          <w:lang w:eastAsia="en-US"/>
        </w:rPr>
        <w:t xml:space="preserve">egal </w:t>
      </w:r>
      <w:r w:rsidR="009F11F0">
        <w:rPr>
          <w:rFonts w:ascii="Arial" w:hAnsi="Arial" w:cs="Arial"/>
          <w:bCs/>
          <w:szCs w:val="24"/>
          <w:lang w:eastAsia="en-US"/>
        </w:rPr>
        <w:t>o</w:t>
      </w:r>
      <w:r w:rsidR="009F11F0" w:rsidRPr="009F11F0">
        <w:rPr>
          <w:rFonts w:ascii="Arial" w:hAnsi="Arial" w:cs="Arial"/>
          <w:bCs/>
          <w:szCs w:val="24"/>
          <w:lang w:eastAsia="en-US"/>
        </w:rPr>
        <w:t xml:space="preserve">pinion </w:t>
      </w:r>
      <w:r w:rsidR="009F11F0">
        <w:rPr>
          <w:rFonts w:ascii="Arial" w:hAnsi="Arial" w:cs="Arial"/>
          <w:bCs/>
          <w:szCs w:val="24"/>
          <w:lang w:eastAsia="en-US"/>
        </w:rPr>
        <w:t>r</w:t>
      </w:r>
      <w:r w:rsidR="009F11F0" w:rsidRPr="009F11F0">
        <w:rPr>
          <w:rFonts w:ascii="Arial" w:hAnsi="Arial" w:cs="Arial"/>
          <w:bCs/>
          <w:szCs w:val="24"/>
          <w:lang w:eastAsia="en-US"/>
        </w:rPr>
        <w:t>equest:</w:t>
      </w:r>
    </w:p>
    <w:p w14:paraId="4551BEA3" w14:textId="5E535424" w:rsidR="009F11F0" w:rsidRPr="009F11F0" w:rsidRDefault="009F11F0" w:rsidP="00072F4F">
      <w:pPr>
        <w:spacing w:line="360" w:lineRule="auto"/>
        <w:ind w:left="709" w:hanging="709"/>
        <w:jc w:val="both"/>
        <w:rPr>
          <w:rFonts w:ascii="Arial" w:hAnsi="Arial" w:cs="Arial"/>
          <w:bCs/>
          <w:szCs w:val="24"/>
          <w:lang w:eastAsia="en-US"/>
        </w:rPr>
      </w:pPr>
    </w:p>
    <w:p w14:paraId="2257FC96" w14:textId="06B8EF82" w:rsidR="009F11F0" w:rsidRPr="009F11F0" w:rsidRDefault="009F11F0" w:rsidP="00072F4F">
      <w:pPr>
        <w:pStyle w:val="ListParagraph"/>
        <w:numPr>
          <w:ilvl w:val="0"/>
          <w:numId w:val="9"/>
        </w:numPr>
        <w:spacing w:line="360" w:lineRule="auto"/>
        <w:jc w:val="both"/>
        <w:rPr>
          <w:rFonts w:ascii="Arial" w:hAnsi="Arial" w:cs="Arial"/>
          <w:bCs/>
          <w:szCs w:val="24"/>
          <w:lang w:eastAsia="en-US"/>
        </w:rPr>
      </w:pPr>
      <w:r w:rsidRPr="009F11F0">
        <w:rPr>
          <w:rFonts w:ascii="Arial" w:hAnsi="Arial" w:cs="Arial"/>
          <w:bCs/>
          <w:szCs w:val="24"/>
          <w:lang w:eastAsia="en-US"/>
        </w:rPr>
        <w:t>Legal Opinion 137/2020 (dated 24 June 2021) concerning the damages incurred in Austria affirmed that Adv. David Kweli Nkosi could be held personally responsible for the damages to the rental properties and assets.</w:t>
      </w:r>
    </w:p>
    <w:p w14:paraId="2481C762" w14:textId="77777777" w:rsidR="009F11F0" w:rsidRPr="009F11F0" w:rsidRDefault="009F11F0" w:rsidP="00072F4F">
      <w:pPr>
        <w:spacing w:line="360" w:lineRule="auto"/>
        <w:ind w:left="709" w:hanging="709"/>
        <w:jc w:val="both"/>
        <w:rPr>
          <w:rFonts w:ascii="Arial" w:hAnsi="Arial" w:cs="Arial"/>
          <w:bCs/>
          <w:szCs w:val="24"/>
          <w:lang w:eastAsia="en-US"/>
        </w:rPr>
      </w:pPr>
    </w:p>
    <w:p w14:paraId="21CAB99E" w14:textId="73ED289F" w:rsidR="009F11F0" w:rsidRPr="009F11F0" w:rsidRDefault="009F11F0" w:rsidP="00072F4F">
      <w:pPr>
        <w:pStyle w:val="ListParagraph"/>
        <w:numPr>
          <w:ilvl w:val="0"/>
          <w:numId w:val="9"/>
        </w:numPr>
        <w:spacing w:line="360" w:lineRule="auto"/>
        <w:jc w:val="both"/>
        <w:rPr>
          <w:rFonts w:ascii="Arial" w:hAnsi="Arial" w:cs="Arial"/>
          <w:bCs/>
          <w:szCs w:val="24"/>
          <w:lang w:eastAsia="en-US"/>
        </w:rPr>
      </w:pPr>
      <w:r w:rsidRPr="009F11F0">
        <w:rPr>
          <w:rFonts w:ascii="Arial" w:hAnsi="Arial" w:cs="Arial"/>
          <w:bCs/>
          <w:szCs w:val="24"/>
          <w:lang w:eastAsia="en-US"/>
        </w:rPr>
        <w:t xml:space="preserve">Legal Opinion 227/2021 (dated 6 August 2021) regarding the situation in India indicated that the debt in question, which originated in 2013, is likely to be subject to the legal principle of prescription. This principle holds that debts may become </w:t>
      </w:r>
      <w:r w:rsidRPr="009F11F0">
        <w:rPr>
          <w:rFonts w:ascii="Arial" w:hAnsi="Arial" w:cs="Arial"/>
          <w:bCs/>
          <w:szCs w:val="24"/>
          <w:lang w:eastAsia="en-US"/>
        </w:rPr>
        <w:lastRenderedPageBreak/>
        <w:t>unenforceable after a period of three years. As a result, there is a significant risk that the department will be unable to recover the debt from Adv. Nkosi.</w:t>
      </w:r>
    </w:p>
    <w:p w14:paraId="793FB305" w14:textId="77777777" w:rsidR="009F11F0" w:rsidRPr="009F11F0" w:rsidRDefault="009F11F0" w:rsidP="00072F4F">
      <w:pPr>
        <w:spacing w:line="360" w:lineRule="auto"/>
        <w:ind w:left="709" w:hanging="709"/>
        <w:jc w:val="both"/>
        <w:rPr>
          <w:rFonts w:ascii="Arial" w:hAnsi="Arial" w:cs="Arial"/>
          <w:bCs/>
          <w:szCs w:val="24"/>
          <w:lang w:eastAsia="en-US"/>
        </w:rPr>
      </w:pPr>
    </w:p>
    <w:p w14:paraId="1BC3B1BE" w14:textId="087B1D55" w:rsidR="009F11F0" w:rsidRDefault="009F11F0" w:rsidP="00072F4F">
      <w:pPr>
        <w:pStyle w:val="ListParagraph"/>
        <w:numPr>
          <w:ilvl w:val="0"/>
          <w:numId w:val="9"/>
        </w:numPr>
        <w:spacing w:line="360" w:lineRule="auto"/>
        <w:jc w:val="both"/>
        <w:rPr>
          <w:rFonts w:ascii="Arial" w:hAnsi="Arial" w:cs="Arial"/>
          <w:bCs/>
          <w:szCs w:val="24"/>
          <w:lang w:eastAsia="en-US"/>
        </w:rPr>
      </w:pPr>
      <w:r w:rsidRPr="009F11F0">
        <w:rPr>
          <w:rFonts w:ascii="Arial" w:hAnsi="Arial" w:cs="Arial"/>
          <w:bCs/>
          <w:szCs w:val="24"/>
          <w:lang w:eastAsia="en-US"/>
        </w:rPr>
        <w:t>Letter from the Office of the State Attorney (Ref 1898/2022/Z59 dated 6 June 2022) regarding the India-related damages confirmed that the matter has prescribed, and it is highly unlikely that recovery efforts will be successful, making further action uneconomical.</w:t>
      </w:r>
    </w:p>
    <w:p w14:paraId="78BC84B4" w14:textId="77777777" w:rsidR="009F11F0" w:rsidRPr="009F11F0" w:rsidRDefault="009F11F0" w:rsidP="00072F4F">
      <w:pPr>
        <w:pStyle w:val="ListParagraph"/>
        <w:spacing w:line="360" w:lineRule="auto"/>
        <w:rPr>
          <w:rFonts w:ascii="Arial" w:hAnsi="Arial" w:cs="Arial"/>
          <w:bCs/>
          <w:szCs w:val="24"/>
          <w:lang w:eastAsia="en-US"/>
        </w:rPr>
      </w:pPr>
    </w:p>
    <w:p w14:paraId="3EF8D61F" w14:textId="22836682" w:rsidR="007545FA" w:rsidRPr="007545FA" w:rsidRDefault="009F11F0" w:rsidP="00072F4F">
      <w:pPr>
        <w:spacing w:line="360" w:lineRule="auto"/>
        <w:ind w:left="284" w:hanging="284"/>
        <w:jc w:val="both"/>
        <w:rPr>
          <w:rFonts w:ascii="Arial" w:hAnsi="Arial" w:cs="Arial"/>
          <w:bCs/>
          <w:szCs w:val="24"/>
          <w:lang w:eastAsia="en-US"/>
        </w:rPr>
      </w:pPr>
      <w:r w:rsidRPr="009F11F0">
        <w:rPr>
          <w:rFonts w:ascii="Arial" w:hAnsi="Arial" w:cs="Arial"/>
          <w:bCs/>
          <w:szCs w:val="24"/>
          <w:lang w:eastAsia="en-US"/>
        </w:rPr>
        <w:t xml:space="preserve">(b) </w:t>
      </w:r>
      <w:r w:rsidR="00FB3EBD">
        <w:rPr>
          <w:rFonts w:ascii="Arial" w:hAnsi="Arial" w:cs="Arial"/>
          <w:bCs/>
          <w:szCs w:val="24"/>
          <w:lang w:eastAsia="en-US"/>
        </w:rPr>
        <w:t xml:space="preserve"> </w:t>
      </w:r>
      <w:r w:rsidR="007545FA" w:rsidRPr="007545FA">
        <w:rPr>
          <w:rFonts w:ascii="Arial" w:hAnsi="Arial" w:cs="Arial"/>
          <w:bCs/>
          <w:szCs w:val="24"/>
          <w:lang w:eastAsia="en-US"/>
        </w:rPr>
        <w:t>As of now, the total amount recovered from Adv. David Kweli Nkosi for damages incurred to rental propert</w:t>
      </w:r>
      <w:r w:rsidR="007545FA">
        <w:rPr>
          <w:rFonts w:ascii="Arial" w:hAnsi="Arial" w:cs="Arial"/>
          <w:bCs/>
          <w:szCs w:val="24"/>
          <w:lang w:eastAsia="en-US"/>
        </w:rPr>
        <w:t xml:space="preserve">y in Austria </w:t>
      </w:r>
      <w:r w:rsidR="007545FA" w:rsidRPr="007545FA">
        <w:rPr>
          <w:rFonts w:ascii="Arial" w:hAnsi="Arial" w:cs="Arial"/>
          <w:bCs/>
          <w:szCs w:val="24"/>
          <w:lang w:eastAsia="en-US"/>
        </w:rPr>
        <w:t xml:space="preserve">is </w:t>
      </w:r>
      <w:r w:rsidR="002F7C42">
        <w:rPr>
          <w:rFonts w:ascii="Arial" w:hAnsi="Arial" w:cs="Arial"/>
          <w:bCs/>
          <w:szCs w:val="24"/>
          <w:lang w:eastAsia="en-US"/>
        </w:rPr>
        <w:t>R10,000.00</w:t>
      </w:r>
      <w:r w:rsidR="007545FA" w:rsidRPr="007545FA">
        <w:rPr>
          <w:rFonts w:ascii="Arial" w:hAnsi="Arial" w:cs="Arial"/>
          <w:bCs/>
          <w:szCs w:val="24"/>
          <w:lang w:eastAsia="en-US"/>
        </w:rPr>
        <w:t xml:space="preserve"> of R116,615.00, which represents the portion of the debt attributable to him. This amount is being recovered in accordance with the settlement agreement</w:t>
      </w:r>
      <w:r w:rsidR="007545FA">
        <w:rPr>
          <w:rFonts w:ascii="Arial" w:hAnsi="Arial" w:cs="Arial"/>
          <w:bCs/>
          <w:szCs w:val="24"/>
          <w:lang w:eastAsia="en-US"/>
        </w:rPr>
        <w:t xml:space="preserve"> over a period of </w:t>
      </w:r>
      <w:r w:rsidR="002F7C42">
        <w:rPr>
          <w:rFonts w:ascii="Arial" w:hAnsi="Arial" w:cs="Arial"/>
          <w:bCs/>
          <w:szCs w:val="24"/>
          <w:lang w:eastAsia="en-US"/>
        </w:rPr>
        <w:t>116 months.</w:t>
      </w:r>
    </w:p>
    <w:p w14:paraId="2DFF2923" w14:textId="674699B4" w:rsidR="008F1D43" w:rsidRPr="008F1D43" w:rsidRDefault="009F11F0" w:rsidP="00072F4F">
      <w:pPr>
        <w:spacing w:before="100" w:beforeAutospacing="1" w:after="100" w:afterAutospacing="1" w:line="360" w:lineRule="auto"/>
        <w:jc w:val="both"/>
        <w:rPr>
          <w:rFonts w:ascii="Arial" w:hAnsi="Arial" w:cs="Arial"/>
          <w:bCs/>
          <w:szCs w:val="24"/>
          <w:lang w:val="en-ZA" w:eastAsia="en-US"/>
        </w:rPr>
      </w:pPr>
      <w:r w:rsidRPr="008F1D43">
        <w:rPr>
          <w:rFonts w:ascii="Arial" w:hAnsi="Arial" w:cs="Arial"/>
          <w:bCs/>
          <w:szCs w:val="24"/>
          <w:lang w:eastAsia="en-US"/>
        </w:rPr>
        <w:t xml:space="preserve">2. </w:t>
      </w:r>
      <w:r w:rsidR="008F1D43" w:rsidRPr="008F1D43">
        <w:rPr>
          <w:rFonts w:ascii="Arial" w:hAnsi="Arial" w:cs="Arial"/>
          <w:bCs/>
          <w:szCs w:val="24"/>
          <w:lang w:eastAsia="en-US"/>
        </w:rPr>
        <w:t xml:space="preserve">Yes, Adv DK Nkosi is still </w:t>
      </w:r>
      <w:r w:rsidR="004569B6">
        <w:rPr>
          <w:rFonts w:ascii="Arial" w:hAnsi="Arial" w:cs="Arial"/>
          <w:bCs/>
          <w:szCs w:val="24"/>
          <w:lang w:eastAsia="en-US"/>
        </w:rPr>
        <w:t xml:space="preserve">an employee of </w:t>
      </w:r>
      <w:r w:rsidR="008F1D43" w:rsidRPr="008F1D43">
        <w:rPr>
          <w:rFonts w:ascii="Arial" w:hAnsi="Arial" w:cs="Arial"/>
          <w:bCs/>
          <w:szCs w:val="24"/>
          <w:lang w:eastAsia="en-US"/>
        </w:rPr>
        <w:t>the Department of International Relations and Cooperation (DIRCO)</w:t>
      </w:r>
      <w:r w:rsidR="00FB3EBD">
        <w:rPr>
          <w:rFonts w:ascii="Arial" w:hAnsi="Arial" w:cs="Arial"/>
          <w:bCs/>
          <w:szCs w:val="24"/>
          <w:lang w:eastAsia="en-US"/>
        </w:rPr>
        <w:t xml:space="preserve">. He </w:t>
      </w:r>
      <w:r w:rsidR="008F1D43" w:rsidRPr="008F1D43">
        <w:rPr>
          <w:rFonts w:ascii="Arial" w:hAnsi="Arial" w:cs="Arial"/>
          <w:bCs/>
          <w:szCs w:val="24"/>
          <w:lang w:eastAsia="en-US"/>
        </w:rPr>
        <w:t xml:space="preserve">is </w:t>
      </w:r>
      <w:r w:rsidR="00FB3EBD">
        <w:rPr>
          <w:rFonts w:ascii="Arial" w:hAnsi="Arial" w:cs="Arial"/>
          <w:bCs/>
          <w:szCs w:val="24"/>
          <w:lang w:eastAsia="en-US"/>
        </w:rPr>
        <w:t xml:space="preserve">currently </w:t>
      </w:r>
      <w:r w:rsidR="008F1D43" w:rsidRPr="008F1D43">
        <w:rPr>
          <w:rFonts w:ascii="Arial" w:hAnsi="Arial" w:cs="Arial"/>
          <w:bCs/>
          <w:szCs w:val="24"/>
          <w:lang w:eastAsia="en-US"/>
        </w:rPr>
        <w:t>the Counsellor: Political at the SA Embassy in Amman, Jordan.</w:t>
      </w:r>
    </w:p>
    <w:p w14:paraId="4A17ECDA" w14:textId="30D9EEDF" w:rsidR="00DF46ED" w:rsidRPr="008F1D43" w:rsidRDefault="00DF46ED" w:rsidP="009F11F0">
      <w:pPr>
        <w:ind w:left="709" w:hanging="709"/>
        <w:jc w:val="both"/>
        <w:rPr>
          <w:rFonts w:ascii="Arial" w:hAnsi="Arial" w:cs="Arial"/>
          <w:bCs/>
          <w:szCs w:val="24"/>
          <w:lang w:val="en-ZA" w:eastAsia="en-US"/>
        </w:rPr>
      </w:pPr>
    </w:p>
    <w:bookmarkEnd w:id="0"/>
    <w:p w14:paraId="24124232" w14:textId="77777777" w:rsidR="00DF46ED" w:rsidRPr="00231153" w:rsidRDefault="00DF46ED" w:rsidP="009F11F0">
      <w:pPr>
        <w:pStyle w:val="ListParagraph"/>
        <w:rPr>
          <w:rFonts w:ascii="Arial" w:hAnsi="Arial" w:cs="Arial"/>
          <w:bCs/>
          <w:szCs w:val="24"/>
          <w:lang w:val="en-ZA" w:eastAsia="en-US"/>
        </w:rPr>
      </w:pPr>
    </w:p>
    <w:sectPr w:rsidR="00DF46ED" w:rsidRPr="00231153" w:rsidSect="0080310F">
      <w:headerReference w:type="default" r:id="rId12"/>
      <w:footerReference w:type="default" r:id="rId13"/>
      <w:pgSz w:w="11907" w:h="16840" w:code="9"/>
      <w:pgMar w:top="1134" w:right="1134" w:bottom="124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A9AE2" w14:textId="77777777" w:rsidR="00AB5467" w:rsidRDefault="00AB5467">
      <w:r>
        <w:separator/>
      </w:r>
    </w:p>
  </w:endnote>
  <w:endnote w:type="continuationSeparator" w:id="0">
    <w:p w14:paraId="682D46B7" w14:textId="77777777" w:rsidR="00AB5467" w:rsidRDefault="00AB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E226" w14:textId="77777777" w:rsidR="00410E36" w:rsidRDefault="008218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E78A903" w14:textId="77777777" w:rsidR="00410E36" w:rsidRDefault="00410E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1F176" w14:textId="77777777" w:rsidR="00AB5467" w:rsidRDefault="00AB5467">
      <w:r>
        <w:separator/>
      </w:r>
    </w:p>
  </w:footnote>
  <w:footnote w:type="continuationSeparator" w:id="0">
    <w:p w14:paraId="728A28B9" w14:textId="77777777" w:rsidR="00AB5467" w:rsidRDefault="00AB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5A75" w14:textId="77777777" w:rsidR="00410E36" w:rsidRDefault="00410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01B25"/>
    <w:multiLevelType w:val="hybridMultilevel"/>
    <w:tmpl w:val="6936A0FC"/>
    <w:lvl w:ilvl="0" w:tplc="2B582DE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FD45E3"/>
    <w:multiLevelType w:val="hybridMultilevel"/>
    <w:tmpl w:val="C91E0DF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15D95411"/>
    <w:multiLevelType w:val="hybridMultilevel"/>
    <w:tmpl w:val="8DB4D38A"/>
    <w:lvl w:ilvl="0" w:tplc="8644881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AA16DD"/>
    <w:multiLevelType w:val="hybridMultilevel"/>
    <w:tmpl w:val="CB3682F0"/>
    <w:lvl w:ilvl="0" w:tplc="99D2B26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4DD4228"/>
    <w:multiLevelType w:val="hybridMultilevel"/>
    <w:tmpl w:val="4D96FB2E"/>
    <w:lvl w:ilvl="0" w:tplc="04381C7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8BB171A"/>
    <w:multiLevelType w:val="hybridMultilevel"/>
    <w:tmpl w:val="38322BDE"/>
    <w:lvl w:ilvl="0" w:tplc="C63CA18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9E42C87"/>
    <w:multiLevelType w:val="multilevel"/>
    <w:tmpl w:val="5A12FBD6"/>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3CA432E4"/>
    <w:multiLevelType w:val="multilevel"/>
    <w:tmpl w:val="2E0E4F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6B2321"/>
    <w:multiLevelType w:val="multilevel"/>
    <w:tmpl w:val="BC88595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6094557C"/>
    <w:multiLevelType w:val="hybridMultilevel"/>
    <w:tmpl w:val="62B63C08"/>
    <w:lvl w:ilvl="0" w:tplc="5EE03F9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FBF1D31"/>
    <w:multiLevelType w:val="hybridMultilevel"/>
    <w:tmpl w:val="32F8BBBE"/>
    <w:lvl w:ilvl="0" w:tplc="8C007000">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01546842">
    <w:abstractNumId w:val="8"/>
  </w:num>
  <w:num w:numId="2" w16cid:durableId="1319305414">
    <w:abstractNumId w:val="6"/>
  </w:num>
  <w:num w:numId="3" w16cid:durableId="1840150256">
    <w:abstractNumId w:val="7"/>
  </w:num>
  <w:num w:numId="4" w16cid:durableId="255872794">
    <w:abstractNumId w:val="9"/>
  </w:num>
  <w:num w:numId="5" w16cid:durableId="1638103246">
    <w:abstractNumId w:val="4"/>
  </w:num>
  <w:num w:numId="6" w16cid:durableId="407387052">
    <w:abstractNumId w:val="2"/>
  </w:num>
  <w:num w:numId="7" w16cid:durableId="390233520">
    <w:abstractNumId w:val="0"/>
  </w:num>
  <w:num w:numId="8" w16cid:durableId="792406522">
    <w:abstractNumId w:val="1"/>
  </w:num>
  <w:num w:numId="9" w16cid:durableId="1221749355">
    <w:abstractNumId w:val="10"/>
  </w:num>
  <w:num w:numId="10" w16cid:durableId="720441340">
    <w:abstractNumId w:val="5"/>
  </w:num>
  <w:num w:numId="11" w16cid:durableId="58846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0D"/>
    <w:rsid w:val="00001D0E"/>
    <w:rsid w:val="000102E4"/>
    <w:rsid w:val="000355D0"/>
    <w:rsid w:val="00037CF4"/>
    <w:rsid w:val="00041E7F"/>
    <w:rsid w:val="000576F7"/>
    <w:rsid w:val="00072D74"/>
    <w:rsid w:val="00072F4F"/>
    <w:rsid w:val="00080438"/>
    <w:rsid w:val="000833E8"/>
    <w:rsid w:val="00085DEB"/>
    <w:rsid w:val="0008752B"/>
    <w:rsid w:val="00093456"/>
    <w:rsid w:val="00094E54"/>
    <w:rsid w:val="00095E45"/>
    <w:rsid w:val="000970FB"/>
    <w:rsid w:val="00097E2E"/>
    <w:rsid w:val="000B7214"/>
    <w:rsid w:val="000C16CF"/>
    <w:rsid w:val="000D47B9"/>
    <w:rsid w:val="000E11C6"/>
    <w:rsid w:val="000E4E48"/>
    <w:rsid w:val="000F2AD4"/>
    <w:rsid w:val="0011079F"/>
    <w:rsid w:val="00111941"/>
    <w:rsid w:val="001453B3"/>
    <w:rsid w:val="00156F79"/>
    <w:rsid w:val="001637F3"/>
    <w:rsid w:val="0016761E"/>
    <w:rsid w:val="00172770"/>
    <w:rsid w:val="00173840"/>
    <w:rsid w:val="0017408D"/>
    <w:rsid w:val="001741AC"/>
    <w:rsid w:val="00184980"/>
    <w:rsid w:val="00185C3D"/>
    <w:rsid w:val="001938E8"/>
    <w:rsid w:val="00193FA2"/>
    <w:rsid w:val="001A16B2"/>
    <w:rsid w:val="001B6FAB"/>
    <w:rsid w:val="001B7B89"/>
    <w:rsid w:val="001C107D"/>
    <w:rsid w:val="001C2C2E"/>
    <w:rsid w:val="001C4D01"/>
    <w:rsid w:val="001D7BD9"/>
    <w:rsid w:val="001E38C9"/>
    <w:rsid w:val="001E6357"/>
    <w:rsid w:val="001F5307"/>
    <w:rsid w:val="001F7415"/>
    <w:rsid w:val="002146C1"/>
    <w:rsid w:val="002306E0"/>
    <w:rsid w:val="00230C78"/>
    <w:rsid w:val="00231153"/>
    <w:rsid w:val="00231B87"/>
    <w:rsid w:val="00242717"/>
    <w:rsid w:val="002512EF"/>
    <w:rsid w:val="00251D11"/>
    <w:rsid w:val="002540F1"/>
    <w:rsid w:val="00265E0F"/>
    <w:rsid w:val="00287A2F"/>
    <w:rsid w:val="002933FA"/>
    <w:rsid w:val="0029366B"/>
    <w:rsid w:val="0029493A"/>
    <w:rsid w:val="00297051"/>
    <w:rsid w:val="0029785A"/>
    <w:rsid w:val="002A0C2A"/>
    <w:rsid w:val="002A79FB"/>
    <w:rsid w:val="002B0B46"/>
    <w:rsid w:val="002F170C"/>
    <w:rsid w:val="002F7C42"/>
    <w:rsid w:val="003101F1"/>
    <w:rsid w:val="0031167D"/>
    <w:rsid w:val="0031483E"/>
    <w:rsid w:val="00321972"/>
    <w:rsid w:val="003241F7"/>
    <w:rsid w:val="00327808"/>
    <w:rsid w:val="003317DF"/>
    <w:rsid w:val="00341F35"/>
    <w:rsid w:val="003433AF"/>
    <w:rsid w:val="00347146"/>
    <w:rsid w:val="0035222B"/>
    <w:rsid w:val="00354F97"/>
    <w:rsid w:val="003941D8"/>
    <w:rsid w:val="003A031A"/>
    <w:rsid w:val="003A0E24"/>
    <w:rsid w:val="003B13FD"/>
    <w:rsid w:val="003B530D"/>
    <w:rsid w:val="003C2BC7"/>
    <w:rsid w:val="003C7F07"/>
    <w:rsid w:val="003F799A"/>
    <w:rsid w:val="00400C29"/>
    <w:rsid w:val="00405F33"/>
    <w:rsid w:val="00410E36"/>
    <w:rsid w:val="004146BE"/>
    <w:rsid w:val="00424AC4"/>
    <w:rsid w:val="00430C26"/>
    <w:rsid w:val="00440A68"/>
    <w:rsid w:val="00454D83"/>
    <w:rsid w:val="00455C4A"/>
    <w:rsid w:val="004569B6"/>
    <w:rsid w:val="00474E44"/>
    <w:rsid w:val="00487CF8"/>
    <w:rsid w:val="004A0CF5"/>
    <w:rsid w:val="004B1251"/>
    <w:rsid w:val="004B7AE3"/>
    <w:rsid w:val="004D09D6"/>
    <w:rsid w:val="004F65A1"/>
    <w:rsid w:val="004F78F3"/>
    <w:rsid w:val="005030EE"/>
    <w:rsid w:val="00513C6B"/>
    <w:rsid w:val="00532643"/>
    <w:rsid w:val="0055114D"/>
    <w:rsid w:val="0055491C"/>
    <w:rsid w:val="00563081"/>
    <w:rsid w:val="00563CF0"/>
    <w:rsid w:val="00572C6E"/>
    <w:rsid w:val="00583C07"/>
    <w:rsid w:val="00590ECE"/>
    <w:rsid w:val="00592899"/>
    <w:rsid w:val="005A2DA9"/>
    <w:rsid w:val="005A46F7"/>
    <w:rsid w:val="005A6424"/>
    <w:rsid w:val="005B36E6"/>
    <w:rsid w:val="005B45A5"/>
    <w:rsid w:val="005B713D"/>
    <w:rsid w:val="005B7E75"/>
    <w:rsid w:val="005C69AE"/>
    <w:rsid w:val="005E24D5"/>
    <w:rsid w:val="005E42C3"/>
    <w:rsid w:val="005E51D5"/>
    <w:rsid w:val="005E7F29"/>
    <w:rsid w:val="0060563E"/>
    <w:rsid w:val="00605F05"/>
    <w:rsid w:val="006104F7"/>
    <w:rsid w:val="006125A8"/>
    <w:rsid w:val="0062569C"/>
    <w:rsid w:val="00641C8C"/>
    <w:rsid w:val="006447FC"/>
    <w:rsid w:val="006453A6"/>
    <w:rsid w:val="006468EA"/>
    <w:rsid w:val="00650320"/>
    <w:rsid w:val="00650870"/>
    <w:rsid w:val="00654D17"/>
    <w:rsid w:val="006577E6"/>
    <w:rsid w:val="00660F2D"/>
    <w:rsid w:val="006802D1"/>
    <w:rsid w:val="00682DAA"/>
    <w:rsid w:val="006854A6"/>
    <w:rsid w:val="006964B2"/>
    <w:rsid w:val="006A349F"/>
    <w:rsid w:val="006A5CC0"/>
    <w:rsid w:val="006A656A"/>
    <w:rsid w:val="006C74FF"/>
    <w:rsid w:val="006D2A7A"/>
    <w:rsid w:val="006D561F"/>
    <w:rsid w:val="006D63EF"/>
    <w:rsid w:val="006F3910"/>
    <w:rsid w:val="006F495F"/>
    <w:rsid w:val="00700210"/>
    <w:rsid w:val="00702CDB"/>
    <w:rsid w:val="007035DE"/>
    <w:rsid w:val="00706CB9"/>
    <w:rsid w:val="0071410D"/>
    <w:rsid w:val="007226A5"/>
    <w:rsid w:val="0073630D"/>
    <w:rsid w:val="00737372"/>
    <w:rsid w:val="007454AE"/>
    <w:rsid w:val="007507E2"/>
    <w:rsid w:val="007545FA"/>
    <w:rsid w:val="007668A1"/>
    <w:rsid w:val="00770639"/>
    <w:rsid w:val="00770E9A"/>
    <w:rsid w:val="00774020"/>
    <w:rsid w:val="00774FE9"/>
    <w:rsid w:val="00782185"/>
    <w:rsid w:val="0079156F"/>
    <w:rsid w:val="00796409"/>
    <w:rsid w:val="007A1275"/>
    <w:rsid w:val="007A4E59"/>
    <w:rsid w:val="007C3413"/>
    <w:rsid w:val="007C7091"/>
    <w:rsid w:val="007D1EBC"/>
    <w:rsid w:val="007F325C"/>
    <w:rsid w:val="007F7867"/>
    <w:rsid w:val="008166C1"/>
    <w:rsid w:val="0082182F"/>
    <w:rsid w:val="00824890"/>
    <w:rsid w:val="00826038"/>
    <w:rsid w:val="008318DF"/>
    <w:rsid w:val="008429BF"/>
    <w:rsid w:val="0084548E"/>
    <w:rsid w:val="00853D1C"/>
    <w:rsid w:val="00857F5E"/>
    <w:rsid w:val="0086480B"/>
    <w:rsid w:val="008753C1"/>
    <w:rsid w:val="00881301"/>
    <w:rsid w:val="00885719"/>
    <w:rsid w:val="008961EF"/>
    <w:rsid w:val="008C5D85"/>
    <w:rsid w:val="008E78C7"/>
    <w:rsid w:val="008F1241"/>
    <w:rsid w:val="008F1D43"/>
    <w:rsid w:val="008F7FD5"/>
    <w:rsid w:val="009026DB"/>
    <w:rsid w:val="00906B80"/>
    <w:rsid w:val="00923461"/>
    <w:rsid w:val="00925594"/>
    <w:rsid w:val="00927087"/>
    <w:rsid w:val="009321AB"/>
    <w:rsid w:val="00937480"/>
    <w:rsid w:val="009440B6"/>
    <w:rsid w:val="00982F9E"/>
    <w:rsid w:val="00991982"/>
    <w:rsid w:val="009C1314"/>
    <w:rsid w:val="009C3FB1"/>
    <w:rsid w:val="009D02A6"/>
    <w:rsid w:val="009E0056"/>
    <w:rsid w:val="009E36FA"/>
    <w:rsid w:val="009E3E0D"/>
    <w:rsid w:val="009F11F0"/>
    <w:rsid w:val="009F294E"/>
    <w:rsid w:val="009F30C1"/>
    <w:rsid w:val="00A07285"/>
    <w:rsid w:val="00A10476"/>
    <w:rsid w:val="00A10DB6"/>
    <w:rsid w:val="00A11EC1"/>
    <w:rsid w:val="00A14230"/>
    <w:rsid w:val="00A23D90"/>
    <w:rsid w:val="00A25FB6"/>
    <w:rsid w:val="00A26597"/>
    <w:rsid w:val="00A2701E"/>
    <w:rsid w:val="00A31961"/>
    <w:rsid w:val="00A40AEA"/>
    <w:rsid w:val="00A46204"/>
    <w:rsid w:val="00A4738B"/>
    <w:rsid w:val="00A51981"/>
    <w:rsid w:val="00A61899"/>
    <w:rsid w:val="00A663B6"/>
    <w:rsid w:val="00A6747A"/>
    <w:rsid w:val="00A768DA"/>
    <w:rsid w:val="00A769CD"/>
    <w:rsid w:val="00A800B7"/>
    <w:rsid w:val="00A811E6"/>
    <w:rsid w:val="00A820C0"/>
    <w:rsid w:val="00A847BD"/>
    <w:rsid w:val="00A84B0C"/>
    <w:rsid w:val="00A867A3"/>
    <w:rsid w:val="00AA27A7"/>
    <w:rsid w:val="00AA5BBD"/>
    <w:rsid w:val="00AA63F2"/>
    <w:rsid w:val="00AA7036"/>
    <w:rsid w:val="00AB5467"/>
    <w:rsid w:val="00AC17A6"/>
    <w:rsid w:val="00AE07D3"/>
    <w:rsid w:val="00AE4579"/>
    <w:rsid w:val="00AE51DE"/>
    <w:rsid w:val="00B07A50"/>
    <w:rsid w:val="00B12B5A"/>
    <w:rsid w:val="00B14130"/>
    <w:rsid w:val="00B16C98"/>
    <w:rsid w:val="00B16FE5"/>
    <w:rsid w:val="00B17E87"/>
    <w:rsid w:val="00B227F3"/>
    <w:rsid w:val="00B4001B"/>
    <w:rsid w:val="00B4143C"/>
    <w:rsid w:val="00B50B53"/>
    <w:rsid w:val="00B5274B"/>
    <w:rsid w:val="00B655C8"/>
    <w:rsid w:val="00B66A52"/>
    <w:rsid w:val="00B720E3"/>
    <w:rsid w:val="00B93967"/>
    <w:rsid w:val="00B954F0"/>
    <w:rsid w:val="00BA4E20"/>
    <w:rsid w:val="00BB4574"/>
    <w:rsid w:val="00BB595C"/>
    <w:rsid w:val="00BC71D5"/>
    <w:rsid w:val="00BC79F3"/>
    <w:rsid w:val="00BD2A4C"/>
    <w:rsid w:val="00BD3E03"/>
    <w:rsid w:val="00BD71BF"/>
    <w:rsid w:val="00C01901"/>
    <w:rsid w:val="00C03231"/>
    <w:rsid w:val="00C035D7"/>
    <w:rsid w:val="00C11E69"/>
    <w:rsid w:val="00C14C0F"/>
    <w:rsid w:val="00C17F93"/>
    <w:rsid w:val="00C228EF"/>
    <w:rsid w:val="00C41538"/>
    <w:rsid w:val="00C52E4C"/>
    <w:rsid w:val="00C54EE4"/>
    <w:rsid w:val="00C5501A"/>
    <w:rsid w:val="00C5516B"/>
    <w:rsid w:val="00C57224"/>
    <w:rsid w:val="00C57D76"/>
    <w:rsid w:val="00C604F6"/>
    <w:rsid w:val="00C62A55"/>
    <w:rsid w:val="00C6497D"/>
    <w:rsid w:val="00C77512"/>
    <w:rsid w:val="00C83180"/>
    <w:rsid w:val="00C84C13"/>
    <w:rsid w:val="00CB1AFA"/>
    <w:rsid w:val="00CB30A6"/>
    <w:rsid w:val="00CB3563"/>
    <w:rsid w:val="00CC060F"/>
    <w:rsid w:val="00CE0CFD"/>
    <w:rsid w:val="00CF13C7"/>
    <w:rsid w:val="00CF606D"/>
    <w:rsid w:val="00CF6ADE"/>
    <w:rsid w:val="00D01E45"/>
    <w:rsid w:val="00D046AA"/>
    <w:rsid w:val="00D07447"/>
    <w:rsid w:val="00D156F6"/>
    <w:rsid w:val="00D16313"/>
    <w:rsid w:val="00D1670B"/>
    <w:rsid w:val="00D27684"/>
    <w:rsid w:val="00D46E54"/>
    <w:rsid w:val="00D55241"/>
    <w:rsid w:val="00D556FC"/>
    <w:rsid w:val="00D76602"/>
    <w:rsid w:val="00D80113"/>
    <w:rsid w:val="00D8467C"/>
    <w:rsid w:val="00D850DD"/>
    <w:rsid w:val="00D90D0A"/>
    <w:rsid w:val="00D91027"/>
    <w:rsid w:val="00D94606"/>
    <w:rsid w:val="00D95ED2"/>
    <w:rsid w:val="00DA0FC3"/>
    <w:rsid w:val="00DA103F"/>
    <w:rsid w:val="00DA120C"/>
    <w:rsid w:val="00DF3C57"/>
    <w:rsid w:val="00DF46ED"/>
    <w:rsid w:val="00E00F1B"/>
    <w:rsid w:val="00E04579"/>
    <w:rsid w:val="00E12160"/>
    <w:rsid w:val="00E1770D"/>
    <w:rsid w:val="00E2677E"/>
    <w:rsid w:val="00E26E39"/>
    <w:rsid w:val="00E30617"/>
    <w:rsid w:val="00E36173"/>
    <w:rsid w:val="00E409F7"/>
    <w:rsid w:val="00E43F0E"/>
    <w:rsid w:val="00E56B21"/>
    <w:rsid w:val="00E61C7C"/>
    <w:rsid w:val="00E620AE"/>
    <w:rsid w:val="00E639D4"/>
    <w:rsid w:val="00E6471A"/>
    <w:rsid w:val="00E64D63"/>
    <w:rsid w:val="00E673AB"/>
    <w:rsid w:val="00E70A29"/>
    <w:rsid w:val="00E80499"/>
    <w:rsid w:val="00E864B3"/>
    <w:rsid w:val="00E92086"/>
    <w:rsid w:val="00E93B68"/>
    <w:rsid w:val="00E94910"/>
    <w:rsid w:val="00E94E92"/>
    <w:rsid w:val="00E96BEF"/>
    <w:rsid w:val="00EA4234"/>
    <w:rsid w:val="00EB0C64"/>
    <w:rsid w:val="00EB1766"/>
    <w:rsid w:val="00EB2E5B"/>
    <w:rsid w:val="00EB57D5"/>
    <w:rsid w:val="00EC006D"/>
    <w:rsid w:val="00ED6B1A"/>
    <w:rsid w:val="00EE4043"/>
    <w:rsid w:val="00EE4565"/>
    <w:rsid w:val="00EE5883"/>
    <w:rsid w:val="00F102FE"/>
    <w:rsid w:val="00F17EE1"/>
    <w:rsid w:val="00F3433B"/>
    <w:rsid w:val="00F4049F"/>
    <w:rsid w:val="00F5293E"/>
    <w:rsid w:val="00F55827"/>
    <w:rsid w:val="00F639DA"/>
    <w:rsid w:val="00F71036"/>
    <w:rsid w:val="00F73E68"/>
    <w:rsid w:val="00F7510A"/>
    <w:rsid w:val="00F85D71"/>
    <w:rsid w:val="00F87188"/>
    <w:rsid w:val="00F92E8A"/>
    <w:rsid w:val="00F93CBC"/>
    <w:rsid w:val="00F97155"/>
    <w:rsid w:val="00FA4A4C"/>
    <w:rsid w:val="00FA5357"/>
    <w:rsid w:val="00FA573C"/>
    <w:rsid w:val="00FB1BC6"/>
    <w:rsid w:val="00FB2DCB"/>
    <w:rsid w:val="00FB3E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B19960"/>
  <w15:chartTrackingRefBased/>
  <w15:docId w15:val="{236CFE9B-A4F0-432B-8184-56FA8163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30D"/>
    <w:pPr>
      <w:spacing w:after="0" w:line="240" w:lineRule="auto"/>
    </w:pPr>
    <w:rPr>
      <w:rFonts w:ascii="Times New Roman" w:eastAsia="Times New Roman" w:hAnsi="Times New Roman" w:cs="Times New Roman"/>
      <w:sz w:val="24"/>
      <w:szCs w:val="20"/>
      <w:lang w:val="en-GB" w:eastAsia="en-ZA"/>
    </w:rPr>
  </w:style>
  <w:style w:type="paragraph" w:styleId="Heading1">
    <w:name w:val="heading 1"/>
    <w:basedOn w:val="Normal"/>
    <w:next w:val="Normal"/>
    <w:link w:val="Heading1Char"/>
    <w:qFormat/>
    <w:rsid w:val="0073630D"/>
    <w:pPr>
      <w:keepNext/>
      <w:outlineLvl w:val="0"/>
    </w:pPr>
    <w:rPr>
      <w:b/>
    </w:rPr>
  </w:style>
  <w:style w:type="paragraph" w:styleId="Heading3">
    <w:name w:val="heading 3"/>
    <w:basedOn w:val="Normal"/>
    <w:next w:val="Normal"/>
    <w:link w:val="Heading3Char"/>
    <w:qFormat/>
    <w:rsid w:val="0073630D"/>
    <w:pPr>
      <w:keepNext/>
      <w:jc w:val="center"/>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30D"/>
    <w:rPr>
      <w:rFonts w:ascii="Times New Roman" w:eastAsia="Times New Roman" w:hAnsi="Times New Roman" w:cs="Times New Roman"/>
      <w:b/>
      <w:sz w:val="24"/>
      <w:szCs w:val="20"/>
      <w:lang w:val="en-GB" w:eastAsia="en-ZA"/>
    </w:rPr>
  </w:style>
  <w:style w:type="character" w:customStyle="1" w:styleId="Heading3Char">
    <w:name w:val="Heading 3 Char"/>
    <w:basedOn w:val="DefaultParagraphFont"/>
    <w:link w:val="Heading3"/>
    <w:rsid w:val="0073630D"/>
    <w:rPr>
      <w:rFonts w:ascii="Times New Roman" w:eastAsia="Times New Roman" w:hAnsi="Times New Roman" w:cs="Times New Roman"/>
      <w:b/>
      <w:sz w:val="24"/>
      <w:szCs w:val="20"/>
      <w:lang w:val="en-US" w:eastAsia="en-ZA"/>
    </w:rPr>
  </w:style>
  <w:style w:type="paragraph" w:styleId="Header">
    <w:name w:val="header"/>
    <w:basedOn w:val="Normal"/>
    <w:link w:val="HeaderChar"/>
    <w:rsid w:val="0073630D"/>
    <w:pPr>
      <w:tabs>
        <w:tab w:val="center" w:pos="4320"/>
        <w:tab w:val="right" w:pos="8640"/>
      </w:tabs>
    </w:pPr>
  </w:style>
  <w:style w:type="character" w:customStyle="1" w:styleId="HeaderChar">
    <w:name w:val="Header Char"/>
    <w:basedOn w:val="DefaultParagraphFont"/>
    <w:link w:val="Header"/>
    <w:rsid w:val="0073630D"/>
    <w:rPr>
      <w:rFonts w:ascii="Times New Roman" w:eastAsia="Times New Roman" w:hAnsi="Times New Roman" w:cs="Times New Roman"/>
      <w:sz w:val="24"/>
      <w:szCs w:val="20"/>
      <w:lang w:val="en-GB" w:eastAsia="en-ZA"/>
    </w:rPr>
  </w:style>
  <w:style w:type="paragraph" w:styleId="Footer">
    <w:name w:val="footer"/>
    <w:basedOn w:val="Normal"/>
    <w:link w:val="FooterChar"/>
    <w:semiHidden/>
    <w:rsid w:val="0073630D"/>
    <w:pPr>
      <w:tabs>
        <w:tab w:val="center" w:pos="4320"/>
        <w:tab w:val="right" w:pos="8640"/>
      </w:tabs>
    </w:pPr>
  </w:style>
  <w:style w:type="character" w:customStyle="1" w:styleId="FooterChar">
    <w:name w:val="Footer Char"/>
    <w:basedOn w:val="DefaultParagraphFont"/>
    <w:link w:val="Footer"/>
    <w:semiHidden/>
    <w:rsid w:val="0073630D"/>
    <w:rPr>
      <w:rFonts w:ascii="Times New Roman" w:eastAsia="Times New Roman" w:hAnsi="Times New Roman" w:cs="Times New Roman"/>
      <w:sz w:val="24"/>
      <w:szCs w:val="20"/>
      <w:lang w:val="en-GB" w:eastAsia="en-ZA"/>
    </w:rPr>
  </w:style>
  <w:style w:type="paragraph" w:styleId="Subtitle">
    <w:name w:val="Subtitle"/>
    <w:basedOn w:val="Normal"/>
    <w:link w:val="SubtitleChar"/>
    <w:qFormat/>
    <w:rsid w:val="0073630D"/>
    <w:rPr>
      <w:b/>
    </w:rPr>
  </w:style>
  <w:style w:type="character" w:customStyle="1" w:styleId="SubtitleChar">
    <w:name w:val="Subtitle Char"/>
    <w:basedOn w:val="DefaultParagraphFont"/>
    <w:link w:val="Subtitle"/>
    <w:rsid w:val="0073630D"/>
    <w:rPr>
      <w:rFonts w:ascii="Times New Roman" w:eastAsia="Times New Roman" w:hAnsi="Times New Roman" w:cs="Times New Roman"/>
      <w:b/>
      <w:sz w:val="24"/>
      <w:szCs w:val="20"/>
      <w:lang w:val="en-GB" w:eastAsia="en-ZA"/>
    </w:rPr>
  </w:style>
  <w:style w:type="character" w:styleId="PageNumber">
    <w:name w:val="page number"/>
    <w:basedOn w:val="DefaultParagraphFont"/>
    <w:semiHidden/>
    <w:rsid w:val="0073630D"/>
  </w:style>
  <w:style w:type="paragraph" w:styleId="ListParagraph">
    <w:name w:val="List Paragraph"/>
    <w:aliases w:val="List Paragraph 1,Bullets,Dot pt,F5 List Paragraph,List Paragraph1,List Paragraph Char Char Char,Indicator Text,Colorful List - Accent 11,Numbered Para 1,Bullet 1,Bullet Points,List Paragraph2,MAIN CONTENT,Normal numbered,Issue Action POC"/>
    <w:basedOn w:val="Normal"/>
    <w:link w:val="ListParagraphChar"/>
    <w:uiPriority w:val="99"/>
    <w:qFormat/>
    <w:rsid w:val="0073630D"/>
    <w:pPr>
      <w:ind w:left="720"/>
      <w:contextualSpacing/>
    </w:pPr>
  </w:style>
  <w:style w:type="character" w:customStyle="1" w:styleId="ListParagraphChar">
    <w:name w:val="List Paragraph Char"/>
    <w:aliases w:val="List Paragraph 1 Char,Bullets Char,Dot pt Char,F5 List Paragraph Char,List Paragraph1 Char,List Paragraph Char Char Char Char,Indicator Text Char,Colorful List - Accent 11 Char,Numbered Para 1 Char,Bullet 1 Char,Bullet Points Char"/>
    <w:link w:val="ListParagraph"/>
    <w:uiPriority w:val="99"/>
    <w:qFormat/>
    <w:locked/>
    <w:rsid w:val="0073630D"/>
    <w:rPr>
      <w:rFonts w:ascii="Times New Roman" w:eastAsia="Times New Roman" w:hAnsi="Times New Roman" w:cs="Times New Roman"/>
      <w:sz w:val="24"/>
      <w:szCs w:val="20"/>
      <w:lang w:val="en-GB" w:eastAsia="en-ZA"/>
    </w:rPr>
  </w:style>
  <w:style w:type="paragraph" w:styleId="Revision">
    <w:name w:val="Revision"/>
    <w:hidden/>
    <w:uiPriority w:val="99"/>
    <w:semiHidden/>
    <w:rsid w:val="004B7AE3"/>
    <w:pPr>
      <w:spacing w:after="0" w:line="240" w:lineRule="auto"/>
    </w:pPr>
    <w:rPr>
      <w:rFonts w:ascii="Times New Roman" w:eastAsia="Times New Roman" w:hAnsi="Times New Roman" w:cs="Times New Roman"/>
      <w:sz w:val="24"/>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548839">
      <w:bodyDiv w:val="1"/>
      <w:marLeft w:val="0"/>
      <w:marRight w:val="0"/>
      <w:marTop w:val="0"/>
      <w:marBottom w:val="0"/>
      <w:divBdr>
        <w:top w:val="none" w:sz="0" w:space="0" w:color="auto"/>
        <w:left w:val="none" w:sz="0" w:space="0" w:color="auto"/>
        <w:bottom w:val="none" w:sz="0" w:space="0" w:color="auto"/>
        <w:right w:val="none" w:sz="0" w:space="0" w:color="auto"/>
      </w:divBdr>
    </w:div>
    <w:div w:id="15761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66732D8846B4DBE4C9AB4A76F2F06" ma:contentTypeVersion="6" ma:contentTypeDescription="Create a new document." ma:contentTypeScope="" ma:versionID="029d6d685e0a9978327a347435d0c8aa">
  <xsd:schema xmlns:xsd="http://www.w3.org/2001/XMLSchema" xmlns:xs="http://www.w3.org/2001/XMLSchema" xmlns:p="http://schemas.microsoft.com/office/2006/metadata/properties" xmlns:ns3="27d643a8-4b25-4473-accb-ecb954f527a8" xmlns:ns4="cca1a5d6-1ae1-4335-ab56-cd77bf42b019" targetNamespace="http://schemas.microsoft.com/office/2006/metadata/properties" ma:root="true" ma:fieldsID="85e5da1acfd25bcb2cee5a8f32cedc97" ns3:_="" ns4:_="">
    <xsd:import namespace="27d643a8-4b25-4473-accb-ecb954f527a8"/>
    <xsd:import namespace="cca1a5d6-1ae1-4335-ab56-cd77bf42b01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643a8-4b25-4473-accb-ecb954f52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a1a5d6-1ae1-4335-ab56-cd77bf42b0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7d643a8-4b25-4473-accb-ecb954f527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C63C2-654D-4F1F-BA04-A2C3940E4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a8-4b25-4473-accb-ecb954f527a8"/>
    <ds:schemaRef ds:uri="cca1a5d6-1ae1-4335-ab56-cd77bf42b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94F43-D1AA-498B-9FA0-B3E3EB5CCD7C}">
  <ds:schemaRefs>
    <ds:schemaRef ds:uri="http://schemas.microsoft.com/office/2006/metadata/properties"/>
    <ds:schemaRef ds:uri="http://schemas.microsoft.com/office/infopath/2007/PartnerControls"/>
    <ds:schemaRef ds:uri="27d643a8-4b25-4473-accb-ecb954f527a8"/>
  </ds:schemaRefs>
</ds:datastoreItem>
</file>

<file path=customXml/itemProps3.xml><?xml version="1.0" encoding="utf-8"?>
<ds:datastoreItem xmlns:ds="http://schemas.openxmlformats.org/officeDocument/2006/customXml" ds:itemID="{595AC066-7A67-425E-BE22-B31CDE094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Lazouras, L Ms : Office of the DG, DIRCO</dc:creator>
  <cp:keywords/>
  <dc:description/>
  <cp:lastModifiedBy>Michael  Plaatjies</cp:lastModifiedBy>
  <cp:revision>2</cp:revision>
  <dcterms:created xsi:type="dcterms:W3CDTF">2025-03-14T23:03:00Z</dcterms:created>
  <dcterms:modified xsi:type="dcterms:W3CDTF">2025-03-14T23:03:00Z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a4d308-7b0a-45d1-8227-d28a129f3dd4_Enabled">
    <vt:lpwstr>true</vt:lpwstr>
  </property>
  <property fmtid="{D5CDD505-2E9C-101B-9397-08002B2CF9AE}" pid="3" name="MSIP_Label_9ea4d308-7b0a-45d1-8227-d28a129f3dd4_SetDate">
    <vt:lpwstr>2022-12-04T16:47:02Z</vt:lpwstr>
  </property>
  <property fmtid="{D5CDD505-2E9C-101B-9397-08002B2CF9AE}" pid="4" name="MSIP_Label_9ea4d308-7b0a-45d1-8227-d28a129f3dd4_Method">
    <vt:lpwstr>Standard</vt:lpwstr>
  </property>
  <property fmtid="{D5CDD505-2E9C-101B-9397-08002B2CF9AE}" pid="5" name="MSIP_Label_9ea4d308-7b0a-45d1-8227-d28a129f3dd4_Name">
    <vt:lpwstr>Enclair</vt:lpwstr>
  </property>
  <property fmtid="{D5CDD505-2E9C-101B-9397-08002B2CF9AE}" pid="6" name="MSIP_Label_9ea4d308-7b0a-45d1-8227-d28a129f3dd4_SiteId">
    <vt:lpwstr>14450b3f-942f-4f12-b2e1-0197504c6a5e</vt:lpwstr>
  </property>
  <property fmtid="{D5CDD505-2E9C-101B-9397-08002B2CF9AE}" pid="7" name="MSIP_Label_9ea4d308-7b0a-45d1-8227-d28a129f3dd4_ActionId">
    <vt:lpwstr>3517d510-bbf2-4a1f-a01c-983e8ce102af</vt:lpwstr>
  </property>
  <property fmtid="{D5CDD505-2E9C-101B-9397-08002B2CF9AE}" pid="8" name="MSIP_Label_9ea4d308-7b0a-45d1-8227-d28a129f3dd4_ContentBits">
    <vt:lpwstr>0</vt:lpwstr>
  </property>
  <property fmtid="{D5CDD505-2E9C-101B-9397-08002B2CF9AE}" pid="9" name="ContentTypeId">
    <vt:lpwstr>0x01010087F66732D8846B4DBE4C9AB4A76F2F06</vt:lpwstr>
  </property>
</Properties>
</file>